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105" w:rsidRDefault="000E6105" w:rsidP="000E6105">
      <w:pPr>
        <w:jc w:val="right"/>
        <w:rPr>
          <w:rFonts w:ascii="Arial" w:hAnsi="Arial"/>
          <w:sz w:val="16"/>
        </w:rPr>
      </w:pPr>
      <w:r>
        <w:rPr>
          <w:rFonts w:ascii="Arial" w:hAnsi="Arial"/>
          <w:sz w:val="16"/>
        </w:rPr>
        <w:t>DSE-11 10M1094</w:t>
      </w:r>
    </w:p>
    <w:p w:rsidR="000E6105" w:rsidRDefault="000E6105" w:rsidP="000E6105">
      <w:pPr>
        <w:jc w:val="right"/>
        <w:rPr>
          <w:rFonts w:ascii="Arial" w:hAnsi="Arial"/>
        </w:rPr>
      </w:pPr>
    </w:p>
    <w:p w:rsidR="000E6105" w:rsidRDefault="000E6105" w:rsidP="000E6105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:rsidR="000E6105" w:rsidRDefault="000E6105" w:rsidP="000E6105">
      <w:pPr>
        <w:jc w:val="both"/>
      </w:pPr>
      <w:r>
        <w:rPr>
          <w:lang w:eastAsia="es-MX"/>
        </w:rPr>
        <w:drawing>
          <wp:inline distT="0" distB="0" distL="0" distR="0">
            <wp:extent cx="685800" cy="314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105" w:rsidRDefault="000E6105" w:rsidP="000E6105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:rsidR="000E6105" w:rsidRDefault="000E6105" w:rsidP="000E6105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2313" w:type="dxa"/>
        <w:jc w:val="right"/>
        <w:tblInd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13"/>
      </w:tblGrid>
      <w:tr w:rsidR="000E6105" w:rsidTr="004B69D5">
        <w:trPr>
          <w:trHeight w:val="360"/>
          <w:jc w:val="right"/>
        </w:trPr>
        <w:tc>
          <w:tcPr>
            <w:tcW w:w="2313" w:type="dxa"/>
          </w:tcPr>
          <w:p w:rsidR="000E6105" w:rsidRPr="00DF2A34" w:rsidRDefault="000E6105" w:rsidP="004B69D5">
            <w:pPr>
              <w:spacing w:before="120"/>
              <w:jc w:val="center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Página 1/</w:t>
            </w:r>
            <w:r w:rsidR="009556D2">
              <w:rPr>
                <w:rFonts w:ascii="Arial" w:hAnsi="Arial"/>
              </w:rPr>
              <w:t>2</w:t>
            </w:r>
          </w:p>
        </w:tc>
      </w:tr>
    </w:tbl>
    <w:p w:rsidR="000E6105" w:rsidRDefault="000E6105" w:rsidP="000E6105">
      <w:pPr>
        <w:ind w:left="-142"/>
        <w:jc w:val="both"/>
        <w:rPr>
          <w:rFonts w:ascii="Arial" w:hAnsi="Arial"/>
        </w:rPr>
      </w:pPr>
    </w:p>
    <w:tbl>
      <w:tblPr>
        <w:tblW w:w="10110" w:type="dxa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8"/>
        <w:gridCol w:w="2040"/>
        <w:gridCol w:w="4440"/>
        <w:gridCol w:w="2422"/>
        <w:gridCol w:w="20"/>
      </w:tblGrid>
      <w:tr w:rsidR="000E6105" w:rsidTr="004B69D5">
        <w:trPr>
          <w:trHeight w:val="520"/>
          <w:jc w:val="center"/>
        </w:trPr>
        <w:tc>
          <w:tcPr>
            <w:tcW w:w="3228" w:type="dxa"/>
            <w:gridSpan w:val="2"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UNIDAD:</w:t>
            </w:r>
          </w:p>
          <w:p w:rsidR="000E6105" w:rsidRDefault="000E6105" w:rsidP="004B69D5">
            <w:pPr>
              <w:pStyle w:val="Ttulo1"/>
            </w:pPr>
            <w:r>
              <w:t>CUAJIMALPA</w:t>
            </w:r>
          </w:p>
        </w:tc>
        <w:tc>
          <w:tcPr>
            <w:tcW w:w="6882" w:type="dxa"/>
            <w:gridSpan w:val="3"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DIVISIÓN:</w:t>
            </w:r>
          </w:p>
          <w:p w:rsidR="000E6105" w:rsidRDefault="000E6105" w:rsidP="004B69D5">
            <w:pPr>
              <w:pStyle w:val="Ttulo1"/>
            </w:pPr>
            <w:r>
              <w:t>CIENCIAS SOCIALES Y HUMANIDADES</w:t>
            </w:r>
          </w:p>
        </w:tc>
      </w:tr>
      <w:tr w:rsidR="000E6105" w:rsidTr="004B69D5">
        <w:trPr>
          <w:trHeight w:val="480"/>
          <w:jc w:val="center"/>
        </w:trPr>
        <w:tc>
          <w:tcPr>
            <w:tcW w:w="10110" w:type="dxa"/>
            <w:gridSpan w:val="5"/>
          </w:tcPr>
          <w:p w:rsidR="000E6105" w:rsidRPr="00986887" w:rsidRDefault="000E6105" w:rsidP="004B69D5">
            <w:pPr>
              <w:pStyle w:val="Ttulo2"/>
              <w:jc w:val="left"/>
              <w:rPr>
                <w:b w:val="0"/>
              </w:rPr>
            </w:pPr>
            <w:r w:rsidRPr="00986887">
              <w:rPr>
                <w:b w:val="0"/>
              </w:rPr>
              <w:t>NOMBRE DEL PLAN:</w:t>
            </w:r>
          </w:p>
          <w:p w:rsidR="000E6105" w:rsidRDefault="000E6105" w:rsidP="004B69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LICENCIATURA EN HUMANIDADES</w:t>
            </w:r>
          </w:p>
          <w:p w:rsidR="000E6105" w:rsidRDefault="000E6105" w:rsidP="004B69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6105" w:rsidTr="004B69D5">
        <w:trPr>
          <w:trHeight w:val="400"/>
          <w:jc w:val="center"/>
        </w:trPr>
        <w:tc>
          <w:tcPr>
            <w:tcW w:w="1188" w:type="dxa"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CLAVE:</w:t>
            </w:r>
          </w:p>
          <w:p w:rsidR="000E6105" w:rsidRPr="00DF2A34" w:rsidRDefault="000E6105" w:rsidP="004B69D5">
            <w:pPr>
              <w:jc w:val="center"/>
              <w:rPr>
                <w:rFonts w:ascii="Arial" w:hAnsi="Arial"/>
                <w:b/>
              </w:rPr>
            </w:pPr>
            <w:r w:rsidRPr="00E41789">
              <w:rPr>
                <w:rFonts w:ascii="Arial" w:hAnsi="Arial"/>
                <w:b/>
              </w:rPr>
              <w:t>4214</w:t>
            </w:r>
            <w:r w:rsidR="0009066C">
              <w:rPr>
                <w:rFonts w:ascii="Arial" w:hAnsi="Arial"/>
                <w:b/>
              </w:rPr>
              <w:t>0</w:t>
            </w:r>
            <w:r w:rsidRPr="00E41789">
              <w:rPr>
                <w:rFonts w:ascii="Arial" w:hAnsi="Arial"/>
                <w:b/>
              </w:rPr>
              <w:t>78</w:t>
            </w:r>
          </w:p>
        </w:tc>
        <w:tc>
          <w:tcPr>
            <w:tcW w:w="6480" w:type="dxa"/>
            <w:gridSpan w:val="2"/>
            <w:vMerge w:val="restart"/>
          </w:tcPr>
          <w:p w:rsidR="000E6105" w:rsidRPr="00DF2A34" w:rsidRDefault="000E6105" w:rsidP="004B69D5">
            <w:pPr>
              <w:spacing w:before="40"/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UNIDAD DE ENSEÑANZA - APRENDIZAJE:</w:t>
            </w:r>
          </w:p>
          <w:p w:rsidR="000E6105" w:rsidRDefault="000E6105" w:rsidP="004B69D5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0E6105" w:rsidRDefault="000E6105" w:rsidP="004B69D5">
            <w:pPr>
              <w:pStyle w:val="Ttulo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Ontología y Metafísica</w:t>
            </w:r>
          </w:p>
          <w:p w:rsidR="000E6105" w:rsidRDefault="000E6105" w:rsidP="004B69D5">
            <w:pPr>
              <w:pStyle w:val="Ttulo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442" w:type="dxa"/>
            <w:gridSpan w:val="2"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TRIM:   </w:t>
            </w:r>
          </w:p>
          <w:p w:rsidR="000E6105" w:rsidRPr="00E41789" w:rsidRDefault="000E6105" w:rsidP="004B69D5">
            <w:pPr>
              <w:jc w:val="center"/>
              <w:rPr>
                <w:rFonts w:ascii="Arial" w:hAnsi="Arial"/>
              </w:rPr>
            </w:pPr>
            <w:r w:rsidRPr="00E41789">
              <w:rPr>
                <w:rFonts w:ascii="Arial" w:hAnsi="Arial"/>
                <w:b/>
              </w:rPr>
              <w:t>VII a XII</w:t>
            </w:r>
          </w:p>
        </w:tc>
      </w:tr>
      <w:tr w:rsidR="000E6105" w:rsidTr="004B69D5">
        <w:trPr>
          <w:trHeight w:val="360"/>
          <w:jc w:val="center"/>
        </w:trPr>
        <w:tc>
          <w:tcPr>
            <w:tcW w:w="1188" w:type="dxa"/>
            <w:vMerge w:val="restart"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 xml:space="preserve">TEORÍA:      </w:t>
            </w:r>
            <w:r>
              <w:rPr>
                <w:rFonts w:ascii="Arial" w:hAnsi="Arial"/>
                <w:b/>
              </w:rPr>
              <w:t xml:space="preserve"> </w:t>
            </w:r>
            <w:r w:rsidRPr="00E41789">
              <w:rPr>
                <w:rFonts w:ascii="Arial" w:hAnsi="Arial"/>
                <w:b/>
              </w:rPr>
              <w:t>4.0</w:t>
            </w:r>
          </w:p>
        </w:tc>
        <w:tc>
          <w:tcPr>
            <w:tcW w:w="6480" w:type="dxa"/>
            <w:gridSpan w:val="2"/>
            <w:vMerge/>
          </w:tcPr>
          <w:p w:rsidR="000E6105" w:rsidRDefault="000E6105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  <w:vMerge w:val="restart"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CRÉDITOS:</w:t>
            </w:r>
          </w:p>
          <w:p w:rsidR="000E6105" w:rsidRPr="00E41789" w:rsidRDefault="000E6105" w:rsidP="004B69D5">
            <w:pPr>
              <w:jc w:val="center"/>
              <w:rPr>
                <w:rFonts w:ascii="Arial" w:hAnsi="Arial"/>
              </w:rPr>
            </w:pPr>
            <w:r w:rsidRPr="00E41789">
              <w:rPr>
                <w:rFonts w:ascii="Arial" w:hAnsi="Arial"/>
                <w:b/>
              </w:rPr>
              <w:t>8</w:t>
            </w:r>
          </w:p>
        </w:tc>
      </w:tr>
      <w:tr w:rsidR="000E6105" w:rsidTr="004B69D5">
        <w:trPr>
          <w:trHeight w:val="230"/>
          <w:jc w:val="center"/>
        </w:trPr>
        <w:tc>
          <w:tcPr>
            <w:tcW w:w="1188" w:type="dxa"/>
            <w:vMerge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6480" w:type="dxa"/>
            <w:gridSpan w:val="2"/>
            <w:vMerge w:val="restart"/>
          </w:tcPr>
          <w:p w:rsidR="000E6105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SERIACIÓN:</w:t>
            </w:r>
          </w:p>
          <w:p w:rsidR="000E6105" w:rsidRPr="008F2EE5" w:rsidRDefault="000E6105" w:rsidP="004B69D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vMerge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</w:p>
        </w:tc>
      </w:tr>
      <w:tr w:rsidR="000E6105" w:rsidTr="004B69D5">
        <w:trPr>
          <w:trHeight w:val="360"/>
          <w:jc w:val="center"/>
        </w:trPr>
        <w:tc>
          <w:tcPr>
            <w:tcW w:w="1188" w:type="dxa"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HORAS</w:t>
            </w:r>
          </w:p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PRÁCTICA   </w:t>
            </w:r>
          </w:p>
        </w:tc>
        <w:tc>
          <w:tcPr>
            <w:tcW w:w="6480" w:type="dxa"/>
            <w:gridSpan w:val="2"/>
            <w:vMerge/>
          </w:tcPr>
          <w:p w:rsidR="000E6105" w:rsidRDefault="000E6105" w:rsidP="004B69D5">
            <w:pPr>
              <w:jc w:val="both"/>
              <w:rPr>
                <w:rFonts w:ascii="Arial" w:hAnsi="Arial"/>
              </w:rPr>
            </w:pPr>
          </w:p>
        </w:tc>
        <w:tc>
          <w:tcPr>
            <w:tcW w:w="2442" w:type="dxa"/>
            <w:gridSpan w:val="2"/>
          </w:tcPr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  <w:r w:rsidRPr="00DF2A34">
              <w:rPr>
                <w:rFonts w:ascii="Arial" w:hAnsi="Arial"/>
              </w:rPr>
              <w:t>OPT/OBL.</w:t>
            </w:r>
          </w:p>
          <w:p w:rsidR="000E6105" w:rsidRPr="00E41789" w:rsidRDefault="000E6105" w:rsidP="004B69D5">
            <w:pPr>
              <w:jc w:val="center"/>
              <w:rPr>
                <w:rFonts w:ascii="Arial" w:hAnsi="Arial"/>
                <w:b/>
              </w:rPr>
            </w:pPr>
            <w:r w:rsidRPr="00E41789">
              <w:rPr>
                <w:rFonts w:ascii="Arial" w:hAnsi="Arial"/>
                <w:b/>
              </w:rPr>
              <w:t>OPT.</w:t>
            </w:r>
          </w:p>
          <w:p w:rsidR="000E6105" w:rsidRPr="00DF2A34" w:rsidRDefault="000E6105" w:rsidP="004B69D5">
            <w:pPr>
              <w:jc w:val="both"/>
              <w:rPr>
                <w:rFonts w:ascii="Arial" w:hAnsi="Arial"/>
              </w:rPr>
            </w:pPr>
          </w:p>
        </w:tc>
      </w:tr>
      <w:tr w:rsidR="000E6105" w:rsidRPr="00E013A8" w:rsidTr="004B69D5">
        <w:trPr>
          <w:gridAfter w:val="1"/>
          <w:wAfter w:w="20" w:type="dxa"/>
          <w:trHeight w:val="1078"/>
          <w:jc w:val="center"/>
        </w:trPr>
        <w:tc>
          <w:tcPr>
            <w:tcW w:w="10090" w:type="dxa"/>
            <w:gridSpan w:val="4"/>
          </w:tcPr>
          <w:p w:rsidR="000E6105" w:rsidRPr="008E0237" w:rsidRDefault="000E6105" w:rsidP="004B69D5">
            <w:pPr>
              <w:jc w:val="both"/>
              <w:rPr>
                <w:rFonts w:ascii="Arial" w:hAnsi="Arial" w:cs="Arial"/>
                <w:b/>
              </w:rPr>
            </w:pPr>
            <w:r w:rsidRPr="008E0237">
              <w:rPr>
                <w:rFonts w:ascii="Arial" w:hAnsi="Arial" w:cs="Arial"/>
                <w:b/>
              </w:rPr>
              <w:t>OBJETIVO(S):</w:t>
            </w:r>
          </w:p>
          <w:p w:rsidR="000E6105" w:rsidRDefault="000E6105" w:rsidP="004B69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 General:</w:t>
            </w: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</w:p>
          <w:p w:rsidR="000E6105" w:rsidRDefault="000E6105" w:rsidP="004B69D5">
            <w:pPr>
              <w:rPr>
                <w:rFonts w:ascii="Arial" w:hAnsi="Arial" w:cs="Arial"/>
              </w:rPr>
            </w:pPr>
            <w:r w:rsidRPr="00A23E5E">
              <w:rPr>
                <w:rFonts w:ascii="Arial" w:hAnsi="Arial" w:cs="Arial"/>
              </w:rPr>
              <w:t>Que al final del curso el alumno sea capaz de:</w:t>
            </w:r>
          </w:p>
          <w:p w:rsidR="000E6105" w:rsidRPr="00A23E5E" w:rsidRDefault="000E6105" w:rsidP="004B69D5">
            <w:pPr>
              <w:rPr>
                <w:rFonts w:ascii="Arial" w:hAnsi="Arial" w:cs="Arial"/>
              </w:rPr>
            </w:pPr>
          </w:p>
          <w:p w:rsidR="000E6105" w:rsidRDefault="000E6105" w:rsidP="000E610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Identificar las principales problemáticas de la ontología y la metafísica así como sus propuestas de solución. </w:t>
            </w:r>
          </w:p>
          <w:p w:rsidR="000E6105" w:rsidRDefault="000E6105" w:rsidP="000E610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Reconocer de manera crítica cómo la metafísica es constitutiva de los fundamentos de la filosofía, los problemas que plantea en la actualidad y las diferentes propuestas teóricas que articula.</w:t>
            </w:r>
          </w:p>
          <w:p w:rsidR="000E6105" w:rsidRDefault="000E6105" w:rsidP="004B69D5">
            <w:pPr>
              <w:rPr>
                <w:rFonts w:ascii="Arial" w:hAnsi="Arial" w:cs="Arial"/>
              </w:rPr>
            </w:pPr>
          </w:p>
          <w:p w:rsidR="000E6105" w:rsidRDefault="000E6105" w:rsidP="004B69D5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Objetivos Específicos:</w:t>
            </w:r>
          </w:p>
          <w:p w:rsidR="000E6105" w:rsidRPr="0048411F" w:rsidRDefault="000E6105" w:rsidP="004B69D5">
            <w:pPr>
              <w:rPr>
                <w:rFonts w:ascii="Arial" w:hAnsi="Arial" w:cs="Arial"/>
              </w:rPr>
            </w:pPr>
          </w:p>
          <w:p w:rsidR="000E6105" w:rsidRPr="0048411F" w:rsidRDefault="000E6105" w:rsidP="004B69D5">
            <w:pPr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Que al final del curso el alumno sea capaz de:</w:t>
            </w:r>
          </w:p>
          <w:p w:rsidR="000E6105" w:rsidRPr="0048411F" w:rsidRDefault="000E6105" w:rsidP="004B69D5">
            <w:pPr>
              <w:rPr>
                <w:rFonts w:ascii="Arial" w:hAnsi="Arial" w:cs="Arial"/>
              </w:rPr>
            </w:pPr>
          </w:p>
          <w:p w:rsidR="000E6105" w:rsidRPr="00001C3A" w:rsidRDefault="000E6105" w:rsidP="0009066C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ind w:left="166" w:hanging="219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>Comprender la especificidad y alcance de las problemáticas de índole ontológica y metafísica.</w:t>
            </w:r>
          </w:p>
          <w:p w:rsidR="000E6105" w:rsidRDefault="000E6105" w:rsidP="0009066C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ind w:left="166" w:hanging="219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Explicar algunos de los hitos principales de la historia de la metafísica.</w:t>
            </w:r>
          </w:p>
          <w:p w:rsidR="000E6105" w:rsidRPr="00001C3A" w:rsidRDefault="000E6105" w:rsidP="0009066C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ind w:left="166" w:hanging="219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>Analizar las cuestiones ontológicas y metafísicas desde el punto de vista del pensamiento contemporáneo.</w:t>
            </w:r>
          </w:p>
          <w:p w:rsidR="000E6105" w:rsidRPr="0048411F" w:rsidRDefault="000E6105" w:rsidP="0009066C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ind w:left="166" w:hanging="219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Identificar las principales posiciones en el debate ontológico y metafísico.</w:t>
            </w:r>
          </w:p>
          <w:p w:rsidR="000E6105" w:rsidRPr="0011659B" w:rsidRDefault="000E6105" w:rsidP="0009066C">
            <w:pPr>
              <w:widowControl w:val="0"/>
              <w:ind w:left="166" w:hanging="219"/>
              <w:jc w:val="both"/>
              <w:rPr>
                <w:rFonts w:ascii="Arial" w:hAnsi="Arial" w:cs="Arial"/>
                <w:snapToGrid w:val="0"/>
              </w:rPr>
            </w:pPr>
          </w:p>
          <w:p w:rsidR="000E6105" w:rsidRPr="0048411F" w:rsidRDefault="000E6105" w:rsidP="004B69D5">
            <w:pPr>
              <w:rPr>
                <w:rFonts w:ascii="Arial" w:hAnsi="Arial" w:cs="Arial"/>
                <w:b/>
              </w:rPr>
            </w:pPr>
            <w:r w:rsidRPr="0048411F">
              <w:rPr>
                <w:rFonts w:ascii="Arial" w:hAnsi="Arial" w:cs="Arial"/>
                <w:b/>
              </w:rPr>
              <w:t>CONTENIDO SINTÉTICO</w:t>
            </w:r>
            <w:r>
              <w:rPr>
                <w:rFonts w:ascii="Arial" w:hAnsi="Arial" w:cs="Arial"/>
                <w:b/>
              </w:rPr>
              <w:t>: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1. Definición, método y actualidad de la metafísica y la ontología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Teorías de la realidad</w:t>
            </w:r>
          </w:p>
          <w:p w:rsidR="000E6105" w:rsidRPr="00D946F7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El debate r</w:t>
            </w:r>
            <w:r w:rsidRPr="00D946F7">
              <w:rPr>
                <w:rFonts w:ascii="Arial" w:hAnsi="Arial" w:cs="Arial"/>
                <w:snapToGrid w:val="0"/>
              </w:rPr>
              <w:t>ealismo/</w:t>
            </w:r>
            <w:r>
              <w:rPr>
                <w:rFonts w:ascii="Arial" w:hAnsi="Arial" w:cs="Arial"/>
                <w:snapToGrid w:val="0"/>
              </w:rPr>
              <w:t>a</w:t>
            </w:r>
            <w:r w:rsidRPr="00D946F7">
              <w:rPr>
                <w:rFonts w:ascii="Arial" w:hAnsi="Arial" w:cs="Arial"/>
                <w:snapToGrid w:val="0"/>
              </w:rPr>
              <w:t>nti-realismo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El debate en torno a la causalidad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El problema de la existencia de los universales, las propiedades y las clases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2. Grandes sistemas metafísicos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El pensamiento metafísico en la Grecia clásica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La tradición helénica y el neoplatonismo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La tradición medieval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La tradición moderna y el surgimiento de la filosofía transcendental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El idealismo clásico 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Las críticas a la metafísica en el siglo XIX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La hermenéutica de la facticidad y la metafísica de la existencia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3. Estudios contemporáneos de ontología y metafísica aplicada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lastRenderedPageBreak/>
              <w:t xml:space="preserve">    La metafísica naturalizada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La metafísica aplicada a las ciencias humanas y sociales</w:t>
            </w:r>
          </w:p>
          <w:p w:rsidR="000E6105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La ontología y las ciencias físico-matemáticas</w:t>
            </w:r>
          </w:p>
          <w:p w:rsidR="000E6105" w:rsidRPr="0048411F" w:rsidRDefault="000E6105" w:rsidP="004B69D5">
            <w:pPr>
              <w:widowControl w:val="0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 La ontología histórica como paradigma metafísico</w:t>
            </w: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</w:p>
          <w:p w:rsidR="000E6105" w:rsidRPr="0048411F" w:rsidRDefault="000E6105" w:rsidP="004B69D5">
            <w:pPr>
              <w:jc w:val="both"/>
              <w:rPr>
                <w:rFonts w:ascii="Arial" w:hAnsi="Arial" w:cs="Arial"/>
              </w:rPr>
            </w:pPr>
          </w:p>
          <w:p w:rsidR="000E6105" w:rsidRPr="0048411F" w:rsidRDefault="000E6105" w:rsidP="004B69D5">
            <w:pPr>
              <w:rPr>
                <w:rFonts w:ascii="Arial" w:hAnsi="Arial" w:cs="Arial"/>
                <w:b/>
                <w:bCs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CONDUCCIÓN DEL PROCESO DE ENSEÑANZA APRENDIZAJE:</w:t>
            </w: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</w:p>
          <w:p w:rsidR="000E6105" w:rsidRPr="0048411F" w:rsidRDefault="000E6105" w:rsidP="004B69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Exposicio</w:t>
            </w:r>
            <w:r w:rsidRPr="0048411F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es</w:t>
            </w:r>
            <w:r w:rsidRPr="0048411F">
              <w:rPr>
                <w:rFonts w:ascii="Arial" w:hAnsi="Arial" w:cs="Arial"/>
              </w:rPr>
              <w:t xml:space="preserve"> temática</w:t>
            </w:r>
            <w:r>
              <w:rPr>
                <w:rFonts w:ascii="Arial" w:hAnsi="Arial" w:cs="Arial"/>
              </w:rPr>
              <w:t>s</w:t>
            </w:r>
            <w:r w:rsidRPr="0048411F">
              <w:rPr>
                <w:rFonts w:ascii="Arial" w:hAnsi="Arial" w:cs="Arial"/>
              </w:rPr>
              <w:t xml:space="preserve"> del profesor y los alumnos.</w:t>
            </w:r>
          </w:p>
          <w:p w:rsidR="000E6105" w:rsidRPr="0048411F" w:rsidRDefault="000E6105" w:rsidP="004B69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Discusio</w:t>
            </w:r>
            <w:r w:rsidRPr="0048411F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es</w:t>
            </w:r>
            <w:r w:rsidRPr="0048411F">
              <w:rPr>
                <w:rFonts w:ascii="Arial" w:hAnsi="Arial" w:cs="Arial"/>
              </w:rPr>
              <w:t xml:space="preserve"> grupal</w:t>
            </w:r>
            <w:r>
              <w:rPr>
                <w:rFonts w:ascii="Arial" w:hAnsi="Arial" w:cs="Arial"/>
              </w:rPr>
              <w:t>es de lecturas escogidas</w:t>
            </w:r>
            <w:r w:rsidRPr="0048411F">
              <w:rPr>
                <w:rFonts w:ascii="Arial" w:hAnsi="Arial" w:cs="Arial"/>
              </w:rPr>
              <w:t>.</w:t>
            </w: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Entrega de trabajos escritos.</w:t>
            </w: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</w:p>
          <w:p w:rsidR="000E6105" w:rsidRPr="002F323F" w:rsidRDefault="000E6105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  <w:b/>
                <w:bCs/>
              </w:rPr>
              <w:t>MODALIDADES DE EVALUACIÓN:</w:t>
            </w:r>
          </w:p>
          <w:p w:rsidR="000E6105" w:rsidRPr="0048411F" w:rsidRDefault="000E6105" w:rsidP="004B69D5">
            <w:pPr>
              <w:pStyle w:val="Textoindependiente"/>
              <w:rPr>
                <w:rFonts w:cs="Arial"/>
                <w:sz w:val="20"/>
              </w:rPr>
            </w:pP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 xml:space="preserve">Evaluación Global: </w:t>
            </w:r>
          </w:p>
          <w:p w:rsidR="000E6105" w:rsidRPr="0048411F" w:rsidRDefault="000E6105" w:rsidP="004B69D5">
            <w:pPr>
              <w:jc w:val="both"/>
              <w:rPr>
                <w:rFonts w:ascii="Arial" w:hAnsi="Arial" w:cs="Arial"/>
              </w:rPr>
            </w:pP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- Participación en discusiones.</w:t>
            </w:r>
          </w:p>
          <w:p w:rsidR="000E6105" w:rsidRPr="0048411F" w:rsidRDefault="000E6105" w:rsidP="004B69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411F">
              <w:rPr>
                <w:rFonts w:ascii="Arial" w:hAnsi="Arial" w:cs="Arial"/>
              </w:rPr>
              <w:t>Reportes de lecturas.</w:t>
            </w:r>
          </w:p>
          <w:p w:rsidR="000E6105" w:rsidRPr="0048411F" w:rsidRDefault="000E6105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48411F">
              <w:rPr>
                <w:rFonts w:ascii="Arial" w:hAnsi="Arial" w:cs="Arial"/>
              </w:rPr>
              <w:t>Trabajos escritos.</w:t>
            </w:r>
          </w:p>
          <w:p w:rsidR="000E6105" w:rsidRPr="0048411F" w:rsidRDefault="000E6105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- Evaluaciones periódicas.</w:t>
            </w:r>
          </w:p>
          <w:p w:rsidR="000E6105" w:rsidRPr="0048411F" w:rsidRDefault="000E6105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- Evaluación terminal.</w:t>
            </w:r>
          </w:p>
          <w:p w:rsidR="000E6105" w:rsidRDefault="000E6105" w:rsidP="004B69D5">
            <w:pPr>
              <w:jc w:val="center"/>
              <w:rPr>
                <w:bCs/>
              </w:rPr>
            </w:pP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Evaluación de Recuperación:</w:t>
            </w:r>
          </w:p>
          <w:p w:rsidR="000E6105" w:rsidRDefault="000E6105" w:rsidP="004B69D5">
            <w:pPr>
              <w:jc w:val="both"/>
              <w:rPr>
                <w:rFonts w:ascii="Arial" w:hAnsi="Arial" w:cs="Arial"/>
              </w:rPr>
            </w:pPr>
          </w:p>
          <w:p w:rsidR="000E6105" w:rsidRDefault="000E6105" w:rsidP="004B69D5">
            <w:pPr>
              <w:ind w:left="16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411F">
              <w:rPr>
                <w:rFonts w:ascii="Arial" w:hAnsi="Arial" w:cs="Arial"/>
              </w:rPr>
              <w:t>El alumno deberá presentar una evalu</w:t>
            </w:r>
            <w:r>
              <w:rPr>
                <w:rFonts w:ascii="Arial" w:hAnsi="Arial" w:cs="Arial"/>
              </w:rPr>
              <w:t>ación terminal</w:t>
            </w:r>
            <w:r w:rsidRPr="0048411F">
              <w:rPr>
                <w:rFonts w:ascii="Arial" w:hAnsi="Arial" w:cs="Arial"/>
              </w:rPr>
              <w:t xml:space="preserve"> que contem</w:t>
            </w:r>
            <w:r>
              <w:rPr>
                <w:rFonts w:ascii="Arial" w:hAnsi="Arial" w:cs="Arial"/>
              </w:rPr>
              <w:t>ple todos los contenidos de la UEA</w:t>
            </w:r>
            <w:r w:rsidRPr="0048411F">
              <w:rPr>
                <w:rFonts w:ascii="Arial" w:hAnsi="Arial" w:cs="Arial"/>
              </w:rPr>
              <w:t xml:space="preserve">. </w:t>
            </w:r>
          </w:p>
          <w:p w:rsidR="000E6105" w:rsidRPr="002F323F" w:rsidRDefault="000E6105" w:rsidP="004B69D5">
            <w:pPr>
              <w:ind w:left="166"/>
              <w:jc w:val="both"/>
              <w:rPr>
                <w:rFonts w:ascii="Arial" w:hAnsi="Arial" w:cs="Arial"/>
              </w:rPr>
            </w:pPr>
            <w:r w:rsidRPr="0048411F">
              <w:rPr>
                <w:rFonts w:ascii="Arial" w:hAnsi="Arial" w:cs="Arial"/>
              </w:rPr>
              <w:t>No requiere inscripción previa a la UEA.</w:t>
            </w:r>
          </w:p>
          <w:p w:rsidR="000E6105" w:rsidRPr="002F323F" w:rsidRDefault="000E6105" w:rsidP="004B69D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0E6105" w:rsidRDefault="000E6105" w:rsidP="004B69D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BIBLIOGRAFÍA </w:t>
            </w:r>
            <w:r w:rsidRPr="0048411F">
              <w:rPr>
                <w:rFonts w:ascii="Arial" w:hAnsi="Arial" w:cs="Arial"/>
                <w:b/>
                <w:bCs/>
              </w:rPr>
              <w:t>NECESARIA O RECOMENDABLE:</w:t>
            </w:r>
          </w:p>
          <w:p w:rsidR="0009066C" w:rsidRDefault="0009066C" w:rsidP="004B69D5">
            <w:pPr>
              <w:rPr>
                <w:bCs/>
              </w:rPr>
            </w:pPr>
            <w:bookmarkStart w:id="0" w:name="_GoBack"/>
            <w:bookmarkEnd w:id="0"/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s-ES"/>
              </w:rPr>
              <w:t xml:space="preserve">Armstrong, D.M. (1988). </w:t>
            </w:r>
            <w:r w:rsidRPr="0009066C">
              <w:rPr>
                <w:rFonts w:ascii="Arial" w:hAnsi="Arial"/>
                <w:i/>
                <w:lang w:val="es-ES"/>
              </w:rPr>
              <w:t>Los universales y el realismo científico</w:t>
            </w:r>
            <w:r w:rsidRPr="0009066C">
              <w:rPr>
                <w:rFonts w:ascii="Arial" w:hAnsi="Arial"/>
                <w:lang w:val="es-ES"/>
              </w:rPr>
              <w:t xml:space="preserve">. </w:t>
            </w:r>
            <w:r w:rsidRPr="0009066C">
              <w:rPr>
                <w:rFonts w:ascii="Arial" w:hAnsi="Arial"/>
                <w:lang w:val="en-US"/>
              </w:rPr>
              <w:t>UNAM</w:t>
            </w:r>
          </w:p>
          <w:p w:rsidR="000E6105" w:rsidRPr="0009066C" w:rsidRDefault="009F4702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n-US"/>
              </w:rPr>
              <w:t>Armstrong, D.M</w:t>
            </w:r>
            <w:r w:rsidR="000E6105" w:rsidRPr="0009066C">
              <w:rPr>
                <w:rFonts w:ascii="Arial" w:hAnsi="Arial"/>
                <w:lang w:val="en-US"/>
              </w:rPr>
              <w:t xml:space="preserve">. (2010). </w:t>
            </w:r>
            <w:r w:rsidR="000E6105" w:rsidRPr="0009066C">
              <w:rPr>
                <w:rFonts w:ascii="Arial" w:hAnsi="Arial"/>
                <w:i/>
                <w:lang w:val="en-US"/>
              </w:rPr>
              <w:t>Sketch for a Systematic Metaphysics</w:t>
            </w:r>
            <w:r w:rsidRPr="0009066C">
              <w:rPr>
                <w:rFonts w:ascii="Arial" w:hAnsi="Arial"/>
                <w:lang w:val="en-US"/>
              </w:rPr>
              <w:t xml:space="preserve">. </w:t>
            </w:r>
            <w:r w:rsidR="000E6105" w:rsidRPr="0009066C">
              <w:rPr>
                <w:rFonts w:ascii="Arial" w:hAnsi="Arial"/>
                <w:lang w:val="en-US"/>
              </w:rPr>
              <w:t xml:space="preserve">Clarendon, Oxford. 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n-US"/>
              </w:rPr>
              <w:t xml:space="preserve">Bigaj, T. (2012), </w:t>
            </w:r>
            <w:r w:rsidRPr="0009066C">
              <w:rPr>
                <w:rFonts w:ascii="Arial" w:hAnsi="Arial"/>
                <w:i/>
                <w:lang w:val="en-US"/>
              </w:rPr>
              <w:t>Metaphysics: A Guided Tour for Beginners</w:t>
            </w:r>
            <w:r w:rsidR="009F4702" w:rsidRPr="0009066C">
              <w:rPr>
                <w:rFonts w:ascii="Arial" w:hAnsi="Arial"/>
                <w:lang w:val="en-US"/>
              </w:rPr>
              <w:t>.</w:t>
            </w:r>
            <w:r w:rsidRPr="0009066C">
              <w:rPr>
                <w:rFonts w:ascii="Arial" w:hAnsi="Arial"/>
                <w:lang w:val="en-US"/>
              </w:rPr>
              <w:t xml:space="preserve"> University of Warsaw.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n-US"/>
              </w:rPr>
              <w:t xml:space="preserve">Chandler, J., Davidson, A. I. y Harootunian, H. (comp.) (1994). </w:t>
            </w:r>
            <w:r w:rsidR="009F4702" w:rsidRPr="0009066C">
              <w:rPr>
                <w:rFonts w:ascii="Arial" w:hAnsi="Arial"/>
                <w:i/>
                <w:lang w:val="en-US"/>
              </w:rPr>
              <w:t xml:space="preserve">Questions of Evidence: Proof, </w:t>
            </w:r>
            <w:r w:rsidRPr="0009066C">
              <w:rPr>
                <w:rFonts w:ascii="Arial" w:hAnsi="Arial"/>
                <w:i/>
                <w:lang w:val="en-US"/>
              </w:rPr>
              <w:t>Practice, and Persuasion across the Disciplines</w:t>
            </w:r>
            <w:r w:rsidRPr="0009066C">
              <w:rPr>
                <w:rFonts w:ascii="Arial" w:hAnsi="Arial"/>
                <w:lang w:val="en-US"/>
              </w:rPr>
              <w:t>. Chicago: University of Chicago Press.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n-US"/>
              </w:rPr>
              <w:t xml:space="preserve">Chernyakov, A. </w:t>
            </w:r>
            <w:r w:rsidRPr="0009066C">
              <w:rPr>
                <w:rFonts w:ascii="Arial" w:hAnsi="Arial"/>
                <w:i/>
                <w:lang w:val="en-US"/>
              </w:rPr>
              <w:t>The Ontology of Time. Being and Time in the Philosophies of Aristotle, Husserl and Heidegger</w:t>
            </w:r>
            <w:r w:rsidR="009F4702" w:rsidRPr="0009066C">
              <w:rPr>
                <w:rFonts w:ascii="Arial" w:hAnsi="Arial"/>
                <w:lang w:val="en-US"/>
              </w:rPr>
              <w:t>.</w:t>
            </w:r>
            <w:r w:rsidRPr="0009066C">
              <w:rPr>
                <w:rFonts w:ascii="Arial" w:hAnsi="Arial"/>
                <w:lang w:val="en-US"/>
              </w:rPr>
              <w:t xml:space="preserve"> Springer Verlag. 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n-US"/>
              </w:rPr>
              <w:t xml:space="preserve">Daston, L. (2000). </w:t>
            </w:r>
            <w:r w:rsidRPr="0009066C">
              <w:rPr>
                <w:rFonts w:ascii="Arial" w:hAnsi="Arial"/>
                <w:i/>
                <w:lang w:val="en-US"/>
              </w:rPr>
              <w:t>Biographies of Scientific Objects</w:t>
            </w:r>
            <w:r w:rsidRPr="0009066C">
              <w:rPr>
                <w:rFonts w:ascii="Arial" w:hAnsi="Arial"/>
                <w:lang w:val="en-US"/>
              </w:rPr>
              <w:t>. Chicago: Chicago University Press.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</w:rPr>
              <w:t xml:space="preserve">Fleck, L. (2007). </w:t>
            </w:r>
            <w:r w:rsidRPr="0009066C">
              <w:rPr>
                <w:rFonts w:ascii="Arial" w:hAnsi="Arial"/>
                <w:i/>
                <w:lang w:val="es-ES"/>
              </w:rPr>
              <w:t>La genesis y el desarrollo de un hecho cientifico</w:t>
            </w:r>
            <w:r w:rsidRPr="0009066C">
              <w:rPr>
                <w:rFonts w:ascii="Arial" w:hAnsi="Arial"/>
                <w:lang w:val="es-ES"/>
              </w:rPr>
              <w:t xml:space="preserve">. </w:t>
            </w:r>
            <w:r w:rsidRPr="0009066C">
              <w:rPr>
                <w:rFonts w:ascii="Arial" w:hAnsi="Arial"/>
                <w:lang w:val="en-US"/>
              </w:rPr>
              <w:t>Alianza Editorial, Madrid.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n-US"/>
              </w:rPr>
              <w:t xml:space="preserve">Förster, E. (2012). </w:t>
            </w:r>
            <w:r w:rsidRPr="0009066C">
              <w:rPr>
                <w:rFonts w:ascii="Arial" w:hAnsi="Arial"/>
                <w:i/>
                <w:lang w:val="en-US"/>
              </w:rPr>
              <w:t>The Twenty-Five Years of Philosophy: A Systematic Reconstruction</w:t>
            </w:r>
            <w:r w:rsidR="009F4702" w:rsidRPr="0009066C">
              <w:rPr>
                <w:rFonts w:ascii="Arial" w:hAnsi="Arial"/>
                <w:lang w:val="en-US"/>
              </w:rPr>
              <w:t>.</w:t>
            </w:r>
            <w:r w:rsidRPr="0009066C">
              <w:rPr>
                <w:rFonts w:ascii="Arial" w:hAnsi="Arial"/>
                <w:lang w:val="en-US"/>
              </w:rPr>
              <w:t xml:space="preserve"> Harvard University. </w:t>
            </w:r>
          </w:p>
          <w:p w:rsidR="009F4702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</w:rPr>
            </w:pPr>
            <w:r w:rsidRPr="0009066C">
              <w:rPr>
                <w:rFonts w:ascii="Arial" w:hAnsi="Arial"/>
                <w:lang w:val="en-US"/>
              </w:rPr>
              <w:t xml:space="preserve">Friedman, M. (2013), </w:t>
            </w:r>
            <w:r w:rsidRPr="0009066C">
              <w:rPr>
                <w:rFonts w:ascii="Arial" w:hAnsi="Arial"/>
                <w:i/>
                <w:lang w:val="en-US"/>
              </w:rPr>
              <w:t xml:space="preserve">Kant’s Construction of Nature: A Reading of the </w:t>
            </w:r>
            <w:r w:rsidRPr="0009066C">
              <w:rPr>
                <w:rFonts w:ascii="Arial" w:hAnsi="Arial"/>
                <w:lang w:val="en-US"/>
              </w:rPr>
              <w:t>Metaphysical</w:t>
            </w:r>
            <w:r w:rsidR="009F4702" w:rsidRPr="0009066C">
              <w:rPr>
                <w:rFonts w:ascii="Arial" w:hAnsi="Arial"/>
                <w:lang w:val="en-US"/>
              </w:rPr>
              <w:t xml:space="preserve"> Foundations of Natural Science.</w:t>
            </w:r>
            <w:r w:rsidRPr="0009066C">
              <w:rPr>
                <w:rFonts w:ascii="Arial" w:hAnsi="Arial"/>
                <w:lang w:val="en-US"/>
              </w:rPr>
              <w:t xml:space="preserve"> </w:t>
            </w:r>
            <w:r w:rsidRPr="0009066C">
              <w:rPr>
                <w:rFonts w:ascii="Arial" w:hAnsi="Arial"/>
              </w:rPr>
              <w:t xml:space="preserve">Cambridge University Press. 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</w:rPr>
            </w:pPr>
            <w:r w:rsidRPr="0009066C">
              <w:rPr>
                <w:rFonts w:ascii="Arial" w:hAnsi="Arial"/>
                <w:lang w:val="es-ES"/>
              </w:rPr>
              <w:t xml:space="preserve">Grondin, J. (2006). </w:t>
            </w:r>
            <w:r w:rsidRPr="0009066C">
              <w:rPr>
                <w:rFonts w:ascii="Arial" w:hAnsi="Arial"/>
                <w:i/>
                <w:lang w:val="es-ES"/>
              </w:rPr>
              <w:t>Introducción a la Metafísica</w:t>
            </w:r>
            <w:r w:rsidRPr="0009066C">
              <w:rPr>
                <w:rFonts w:ascii="Arial" w:hAnsi="Arial"/>
                <w:lang w:val="es-ES"/>
              </w:rPr>
              <w:t xml:space="preserve">, Herder, Barcelona. 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n-US"/>
              </w:rPr>
              <w:t xml:space="preserve">Hacking, I. (2002). </w:t>
            </w:r>
            <w:r w:rsidRPr="0009066C">
              <w:rPr>
                <w:rFonts w:ascii="Arial" w:hAnsi="Arial"/>
                <w:i/>
                <w:lang w:val="en-US"/>
              </w:rPr>
              <w:t>Historical Ontology</w:t>
            </w:r>
            <w:r w:rsidRPr="0009066C">
              <w:rPr>
                <w:rFonts w:ascii="Arial" w:hAnsi="Arial"/>
                <w:lang w:val="en-US"/>
              </w:rPr>
              <w:t>. Harvard University Press.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n-US"/>
              </w:rPr>
              <w:t xml:space="preserve">Ladyman J. &amp; D. Ross (2010) </w:t>
            </w:r>
            <w:r w:rsidRPr="0009066C">
              <w:rPr>
                <w:rFonts w:ascii="Arial" w:hAnsi="Arial"/>
                <w:i/>
                <w:lang w:val="en-US"/>
              </w:rPr>
              <w:t>Every Thing Must Go. Metaphysics Naturalized</w:t>
            </w:r>
            <w:r w:rsidRPr="0009066C">
              <w:rPr>
                <w:rFonts w:ascii="Arial" w:hAnsi="Arial"/>
                <w:lang w:val="en-US"/>
              </w:rPr>
              <w:t>. OUP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n-US"/>
              </w:rPr>
              <w:t xml:space="preserve">Loux, M. J. (2006). </w:t>
            </w:r>
            <w:r w:rsidRPr="0009066C">
              <w:rPr>
                <w:rFonts w:ascii="Arial" w:hAnsi="Arial"/>
                <w:i/>
                <w:lang w:val="en-US"/>
              </w:rPr>
              <w:t>Metaphysics: A Contemporary Introduction</w:t>
            </w:r>
            <w:r w:rsidRPr="0009066C">
              <w:rPr>
                <w:rFonts w:ascii="Arial" w:hAnsi="Arial"/>
                <w:lang w:val="en-US"/>
              </w:rPr>
              <w:t xml:space="preserve">. Routledge, New York, London. 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s-ES"/>
              </w:rPr>
            </w:pPr>
            <w:r w:rsidRPr="0009066C">
              <w:rPr>
                <w:rFonts w:ascii="Arial" w:hAnsi="Arial"/>
                <w:lang w:val="en-US"/>
              </w:rPr>
              <w:t xml:space="preserve">Nasim, O. (2008). </w:t>
            </w:r>
            <w:r w:rsidRPr="0009066C">
              <w:rPr>
                <w:rFonts w:ascii="Arial" w:hAnsi="Arial"/>
                <w:i/>
                <w:lang w:val="en-US"/>
              </w:rPr>
              <w:t>Bertrand Russell and the Edwardian Philosophers: Constructing the World</w:t>
            </w:r>
            <w:r w:rsidRPr="0009066C">
              <w:rPr>
                <w:rFonts w:ascii="Arial" w:hAnsi="Arial"/>
                <w:lang w:val="en-US"/>
              </w:rPr>
              <w:t xml:space="preserve">. </w:t>
            </w:r>
            <w:r w:rsidRPr="0009066C">
              <w:rPr>
                <w:rFonts w:ascii="Arial" w:hAnsi="Arial"/>
                <w:lang w:val="es-ES"/>
              </w:rPr>
              <w:t>Palgrave, London.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n-US"/>
              </w:rPr>
            </w:pPr>
            <w:r w:rsidRPr="0009066C">
              <w:rPr>
                <w:rFonts w:ascii="Arial" w:hAnsi="Arial"/>
                <w:lang w:val="es-ES"/>
              </w:rPr>
              <w:t xml:space="preserve">Stadler, F. (2011). </w:t>
            </w:r>
            <w:r w:rsidRPr="0009066C">
              <w:rPr>
                <w:rFonts w:ascii="Arial" w:hAnsi="Arial"/>
                <w:i/>
                <w:lang w:val="es-ES"/>
              </w:rPr>
              <w:t>El círculo de Viena. Empirismo lógico, ciencia, cultura y política</w:t>
            </w:r>
            <w:r w:rsidRPr="0009066C">
              <w:rPr>
                <w:rFonts w:ascii="Arial" w:hAnsi="Arial"/>
                <w:lang w:val="es-ES"/>
              </w:rPr>
              <w:t xml:space="preserve">. </w:t>
            </w:r>
            <w:r w:rsidRPr="0009066C">
              <w:rPr>
                <w:rFonts w:ascii="Arial" w:hAnsi="Arial"/>
                <w:lang w:val="en-US"/>
              </w:rPr>
              <w:t>FCE-UAM, México.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s-ES"/>
              </w:rPr>
            </w:pPr>
            <w:r w:rsidRPr="0009066C">
              <w:rPr>
                <w:rFonts w:ascii="Arial" w:hAnsi="Arial"/>
                <w:lang w:val="en-US"/>
              </w:rPr>
              <w:t xml:space="preserve">Uebel, T. (2007), </w:t>
            </w:r>
            <w:r w:rsidRPr="0009066C">
              <w:rPr>
                <w:rFonts w:ascii="Arial" w:hAnsi="Arial"/>
                <w:i/>
                <w:lang w:val="en-US"/>
              </w:rPr>
              <w:t>Empiricism at the Crossroads. The Vienna Circle's Protocol Sentence Debate</w:t>
            </w:r>
            <w:r w:rsidRPr="0009066C">
              <w:rPr>
                <w:rFonts w:ascii="Arial" w:hAnsi="Arial"/>
                <w:lang w:val="en-US"/>
              </w:rPr>
              <w:t xml:space="preserve">. </w:t>
            </w:r>
            <w:r w:rsidRPr="0009066C">
              <w:rPr>
                <w:rFonts w:ascii="Arial" w:hAnsi="Arial"/>
                <w:lang w:val="es-ES"/>
              </w:rPr>
              <w:t>Open Court, Chicago.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lang w:val="es-ES"/>
              </w:rPr>
            </w:pPr>
            <w:r w:rsidRPr="0009066C">
              <w:rPr>
                <w:rFonts w:ascii="Arial" w:hAnsi="Arial"/>
                <w:lang w:val="es-ES"/>
              </w:rPr>
              <w:t xml:space="preserve">Van Fraassen, B. (1996) </w:t>
            </w:r>
            <w:r w:rsidRPr="0009066C">
              <w:rPr>
                <w:rFonts w:ascii="Arial" w:hAnsi="Arial"/>
                <w:i/>
                <w:lang w:val="es-ES"/>
              </w:rPr>
              <w:t>La imagen científica</w:t>
            </w:r>
            <w:r w:rsidRPr="0009066C">
              <w:rPr>
                <w:rFonts w:ascii="Arial" w:hAnsi="Arial"/>
                <w:lang w:val="es-ES"/>
              </w:rPr>
              <w:t>. Paidós</w:t>
            </w:r>
          </w:p>
          <w:p w:rsidR="000E6105" w:rsidRPr="0009066C" w:rsidRDefault="000E6105" w:rsidP="0009066C">
            <w:pPr>
              <w:pStyle w:val="Prrafodelista"/>
              <w:numPr>
                <w:ilvl w:val="0"/>
                <w:numId w:val="2"/>
              </w:numPr>
              <w:ind w:left="307"/>
              <w:rPr>
                <w:rFonts w:ascii="Arial" w:hAnsi="Arial"/>
                <w:sz w:val="16"/>
                <w:szCs w:val="16"/>
                <w:lang w:val="es-ES"/>
              </w:rPr>
            </w:pPr>
            <w:r w:rsidRPr="0009066C">
              <w:rPr>
                <w:rFonts w:ascii="Arial" w:hAnsi="Arial"/>
                <w:lang w:val="es-ES"/>
              </w:rPr>
              <w:t>Villacañas, J.L. (2001)</w:t>
            </w:r>
            <w:r w:rsidRPr="0009066C">
              <w:rPr>
                <w:rFonts w:ascii="Arial" w:hAnsi="Arial"/>
                <w:i/>
                <w:lang w:val="es-ES"/>
              </w:rPr>
              <w:t>. La filosofía del idealismo alemán</w:t>
            </w:r>
            <w:r w:rsidRPr="0009066C">
              <w:rPr>
                <w:rFonts w:ascii="Arial" w:hAnsi="Arial"/>
                <w:lang w:val="es-ES"/>
              </w:rPr>
              <w:t xml:space="preserve">, 2 vols., Síntesis, Madrid.  </w:t>
            </w:r>
          </w:p>
        </w:tc>
      </w:tr>
    </w:tbl>
    <w:p w:rsidR="00A2288E" w:rsidRDefault="00A2288E"/>
    <w:sectPr w:rsidR="00A2288E" w:rsidSect="00AF775F">
      <w:headerReference w:type="default" r:id="rId8"/>
      <w:pgSz w:w="11906" w:h="16838"/>
      <w:pgMar w:top="89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BBF" w:rsidRDefault="00C52BBF">
      <w:r>
        <w:separator/>
      </w:r>
    </w:p>
  </w:endnote>
  <w:endnote w:type="continuationSeparator" w:id="0">
    <w:p w:rsidR="00C52BBF" w:rsidRDefault="00C52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BBF" w:rsidRDefault="00C52BBF">
      <w:r>
        <w:separator/>
      </w:r>
    </w:p>
  </w:footnote>
  <w:footnote w:type="continuationSeparator" w:id="0">
    <w:p w:rsidR="00C52BBF" w:rsidRDefault="00C52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0C" w:rsidRDefault="00C52BBF">
    <w:pPr>
      <w:pStyle w:val="Encabezado"/>
      <w:ind w:left="2832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01E5"/>
    <w:multiLevelType w:val="hybridMultilevel"/>
    <w:tmpl w:val="9F8C594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B1918"/>
    <w:multiLevelType w:val="hybridMultilevel"/>
    <w:tmpl w:val="A15CB91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105"/>
    <w:rsid w:val="000235A5"/>
    <w:rsid w:val="0007274D"/>
    <w:rsid w:val="0009066C"/>
    <w:rsid w:val="000E6105"/>
    <w:rsid w:val="00364F86"/>
    <w:rsid w:val="009556D2"/>
    <w:rsid w:val="009F4702"/>
    <w:rsid w:val="00A2288E"/>
    <w:rsid w:val="00C52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10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E6105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0E6105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E6105"/>
    <w:rPr>
      <w:rFonts w:ascii="Arial" w:eastAsia="Times New Roman" w:hAnsi="Arial" w:cs="Times New Roman"/>
      <w:b/>
      <w:noProof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0E6105"/>
    <w:rPr>
      <w:rFonts w:ascii="Arial" w:eastAsia="Times New Roman" w:hAnsi="Arial" w:cs="Times New Roman"/>
      <w:b/>
      <w:noProof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0E6105"/>
    <w:pPr>
      <w:jc w:val="center"/>
    </w:pPr>
    <w:rPr>
      <w:b/>
      <w:bCs/>
      <w:noProof w:val="0"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0E6105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0E6105"/>
    <w:pPr>
      <w:jc w:val="both"/>
    </w:pPr>
    <w:rPr>
      <w:noProof w:val="0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0E61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0E61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E6105"/>
    <w:rPr>
      <w:rFonts w:ascii="Times New Roman" w:eastAsia="Times New Roman" w:hAnsi="Times New Roman" w:cs="Times New Roman"/>
      <w:noProof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610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6105"/>
    <w:rPr>
      <w:rFonts w:ascii="Tahoma" w:eastAsia="Times New Roman" w:hAnsi="Tahoma" w:cs="Tahoma"/>
      <w:noProof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0906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10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E6105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0E6105"/>
    <w:pPr>
      <w:keepNext/>
      <w:jc w:val="center"/>
      <w:outlineLvl w:val="1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E6105"/>
    <w:rPr>
      <w:rFonts w:ascii="Arial" w:eastAsia="Times New Roman" w:hAnsi="Arial" w:cs="Times New Roman"/>
      <w:b/>
      <w:noProof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0E6105"/>
    <w:rPr>
      <w:rFonts w:ascii="Arial" w:eastAsia="Times New Roman" w:hAnsi="Arial" w:cs="Times New Roman"/>
      <w:b/>
      <w:noProof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0E6105"/>
    <w:pPr>
      <w:jc w:val="center"/>
    </w:pPr>
    <w:rPr>
      <w:b/>
      <w:bCs/>
      <w:noProof w:val="0"/>
      <w:sz w:val="24"/>
      <w:szCs w:val="24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0E6105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independiente">
    <w:name w:val="Body Text"/>
    <w:basedOn w:val="Normal"/>
    <w:link w:val="TextoindependienteCar"/>
    <w:rsid w:val="000E6105"/>
    <w:pPr>
      <w:jc w:val="both"/>
    </w:pPr>
    <w:rPr>
      <w:noProof w:val="0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0E61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0E61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E6105"/>
    <w:rPr>
      <w:rFonts w:ascii="Times New Roman" w:eastAsia="Times New Roman" w:hAnsi="Times New Roman" w:cs="Times New Roman"/>
      <w:noProof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610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6105"/>
    <w:rPr>
      <w:rFonts w:ascii="Tahoma" w:eastAsia="Times New Roman" w:hAnsi="Tahoma" w:cs="Tahoma"/>
      <w:noProof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0906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710</Words>
  <Characters>3908</Characters>
  <Application>Microsoft Office Word</Application>
  <DocSecurity>0</DocSecurity>
  <Lines>32</Lines>
  <Paragraphs>9</Paragraphs>
  <ScaleCrop>false</ScaleCrop>
  <Company>Hewlett-Packard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uam-c</cp:lastModifiedBy>
  <cp:revision>5</cp:revision>
  <dcterms:created xsi:type="dcterms:W3CDTF">2014-11-17T04:05:00Z</dcterms:created>
  <dcterms:modified xsi:type="dcterms:W3CDTF">2015-05-21T00:02:00Z</dcterms:modified>
</cp:coreProperties>
</file>