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807E" w14:textId="77777777" w:rsidR="006A6C72" w:rsidRDefault="006A6C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7BC27C3" w14:textId="77777777" w:rsidR="006A6C72" w:rsidRDefault="000B3A8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bookmark=id.30j0zll" w:colFirst="0" w:colLast="0"/>
      <w:bookmarkStart w:id="1" w:name="bookmark=id.gjdgxs" w:colFirst="0" w:colLast="0"/>
      <w:bookmarkEnd w:id="0"/>
      <w:bookmarkEnd w:id="1"/>
      <w:r>
        <w:rPr>
          <w:noProof/>
          <w:color w:val="000000"/>
        </w:rPr>
        <w:pict w14:anchorId="3056AC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" style="width:460.9pt;height:38.35pt;visibility:visible;mso-width-percent:0;mso-height-percent:0;mso-width-percent:0;mso-height-percent:0">
            <v:imagedata r:id="rId6" o:title=""/>
          </v:shape>
        </w:pict>
      </w:r>
    </w:p>
    <w:p w14:paraId="584E09FA" w14:textId="77777777" w:rsidR="006A6C72" w:rsidRDefault="006A6C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38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7"/>
        <w:gridCol w:w="267"/>
        <w:gridCol w:w="852"/>
        <w:gridCol w:w="4386"/>
        <w:gridCol w:w="717"/>
        <w:gridCol w:w="1447"/>
      </w:tblGrid>
      <w:tr w:rsidR="006A6C72" w14:paraId="530C83A9" w14:textId="77777777">
        <w:trPr>
          <w:trHeight w:val="517"/>
        </w:trPr>
        <w:tc>
          <w:tcPr>
            <w:tcW w:w="2836" w:type="dxa"/>
            <w:gridSpan w:val="3"/>
            <w:vAlign w:val="center"/>
          </w:tcPr>
          <w:p w14:paraId="44E1A71E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UNIDAD:</w:t>
            </w:r>
          </w:p>
          <w:p w14:paraId="1FD507F0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CUAJIMALPA</w:t>
            </w:r>
          </w:p>
        </w:tc>
        <w:tc>
          <w:tcPr>
            <w:tcW w:w="5103" w:type="dxa"/>
            <w:gridSpan w:val="2"/>
            <w:vAlign w:val="center"/>
          </w:tcPr>
          <w:p w14:paraId="4A9E3417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DIVISIÓN:</w:t>
            </w:r>
          </w:p>
          <w:p w14:paraId="32412F26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CIENCIAS NATURALES E INGENIERÍA</w:t>
            </w:r>
          </w:p>
        </w:tc>
        <w:tc>
          <w:tcPr>
            <w:tcW w:w="1447" w:type="dxa"/>
            <w:vAlign w:val="center"/>
          </w:tcPr>
          <w:p w14:paraId="09BA81A6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Página 1/2</w:t>
            </w:r>
          </w:p>
        </w:tc>
      </w:tr>
      <w:tr w:rsidR="006A6C72" w14:paraId="417EA29B" w14:textId="77777777">
        <w:trPr>
          <w:trHeight w:val="553"/>
        </w:trPr>
        <w:tc>
          <w:tcPr>
            <w:tcW w:w="9386" w:type="dxa"/>
            <w:gridSpan w:val="6"/>
            <w:vAlign w:val="center"/>
          </w:tcPr>
          <w:p w14:paraId="2223D9BD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NOMBRE DEL PLAN:</w:t>
            </w:r>
          </w:p>
          <w:p w14:paraId="5464FE5A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LICENCIATURA EN BIOLOGÍA MOLECULAR</w:t>
            </w:r>
          </w:p>
        </w:tc>
      </w:tr>
      <w:tr w:rsidR="006A6C72" w14:paraId="4117026A" w14:textId="77777777">
        <w:trPr>
          <w:trHeight w:val="561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230DAF8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CLAVE:</w:t>
            </w:r>
          </w:p>
          <w:p w14:paraId="174D1A96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4603052</w:t>
            </w:r>
          </w:p>
        </w:tc>
        <w:tc>
          <w:tcPr>
            <w:tcW w:w="550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01B2B4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UNIDAD DE ENSEÑANZA-APRENDIZAJE:</w:t>
            </w:r>
          </w:p>
          <w:p w14:paraId="50315E6F" w14:textId="77777777" w:rsidR="006A6C72" w:rsidRDefault="006A6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  <w:p w14:paraId="1100A743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TÉCNICAS DE CARACTERIZACIÓN MOLECULAR II</w:t>
            </w: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611D6E22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CRED.      </w:t>
            </w:r>
            <w:r>
              <w:rPr>
                <w:rFonts w:ascii="Arial" w:eastAsia="Arial" w:hAnsi="Arial" w:cs="Arial"/>
                <w:b/>
                <w:color w:val="000000"/>
              </w:rPr>
              <w:t>10</w:t>
            </w:r>
          </w:p>
        </w:tc>
      </w:tr>
      <w:tr w:rsidR="006A6C72" w14:paraId="41FA08DA" w14:textId="77777777">
        <w:trPr>
          <w:trHeight w:val="427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2AC48436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10CE14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000000"/>
            </w:tcBorders>
            <w:vAlign w:val="center"/>
          </w:tcPr>
          <w:p w14:paraId="2FBEB387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TIPO    </w:t>
            </w:r>
            <w:r>
              <w:rPr>
                <w:rFonts w:ascii="Arial" w:eastAsia="Arial" w:hAnsi="Arial" w:cs="Arial"/>
                <w:b/>
                <w:color w:val="000000"/>
              </w:rPr>
              <w:t>OPT.</w:t>
            </w:r>
          </w:p>
        </w:tc>
      </w:tr>
      <w:tr w:rsidR="006A6C72" w14:paraId="49BABA15" w14:textId="77777777">
        <w:trPr>
          <w:trHeight w:val="230"/>
        </w:trPr>
        <w:tc>
          <w:tcPr>
            <w:tcW w:w="1717" w:type="dxa"/>
            <w:vMerge w:val="restart"/>
            <w:tcBorders>
              <w:right w:val="single" w:sz="4" w:space="0" w:color="000000"/>
            </w:tcBorders>
            <w:vAlign w:val="center"/>
          </w:tcPr>
          <w:p w14:paraId="30325FA0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TEOR.</w:t>
            </w:r>
          </w:p>
          <w:p w14:paraId="178B3B18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</w:t>
            </w:r>
          </w:p>
        </w:tc>
        <w:tc>
          <w:tcPr>
            <w:tcW w:w="550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66C383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14:paraId="2867507C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TRIM.</w:t>
            </w:r>
          </w:p>
          <w:p w14:paraId="1E875AFF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IX-XII</w:t>
            </w:r>
          </w:p>
        </w:tc>
      </w:tr>
      <w:tr w:rsidR="006A6C72" w14:paraId="4242526E" w14:textId="77777777">
        <w:trPr>
          <w:trHeight w:val="269"/>
        </w:trPr>
        <w:tc>
          <w:tcPr>
            <w:tcW w:w="1717" w:type="dxa"/>
            <w:vMerge/>
            <w:tcBorders>
              <w:right w:val="single" w:sz="4" w:space="0" w:color="000000"/>
            </w:tcBorders>
            <w:vAlign w:val="center"/>
          </w:tcPr>
          <w:p w14:paraId="1B81A27B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55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42FCE8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SERIACIÓN:</w:t>
            </w:r>
          </w:p>
          <w:p w14:paraId="3FED4146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AUTORIZACIÓN Y 4000007 Y 4000001 Y 4000008 Y 4600000 Y 220 CRÉDITOS</w:t>
            </w: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0BEDF0FA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A6C72" w14:paraId="68D2CC0E" w14:textId="77777777">
        <w:trPr>
          <w:trHeight w:val="565"/>
        </w:trPr>
        <w:tc>
          <w:tcPr>
            <w:tcW w:w="17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6114DD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H. PRAC.</w:t>
            </w:r>
          </w:p>
          <w:p w14:paraId="786A2006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</w:t>
            </w:r>
          </w:p>
        </w:tc>
        <w:tc>
          <w:tcPr>
            <w:tcW w:w="550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B79CC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14:paraId="425C4513" w14:textId="77777777" w:rsidR="006A6C72" w:rsidRDefault="006A6C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6A6C72" w14:paraId="4F1D6CEB" w14:textId="77777777">
        <w:tc>
          <w:tcPr>
            <w:tcW w:w="9386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9EB3356" w14:textId="77777777" w:rsidR="006A6C72" w:rsidRDefault="006A6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A6C72" w14:paraId="7CE27C25" w14:textId="77777777">
        <w:trPr>
          <w:trHeight w:val="9115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6E844D2" w14:textId="77777777" w:rsidR="006A6C72" w:rsidRDefault="006A6C72">
            <w:pPr>
              <w:jc w:val="both"/>
            </w:pPr>
          </w:p>
          <w:p w14:paraId="07A4F0C7" w14:textId="77777777" w:rsidR="006A6C7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OBJETIVO(S):</w:t>
            </w:r>
          </w:p>
          <w:p w14:paraId="5DB5B684" w14:textId="77777777" w:rsidR="006A6C72" w:rsidRDefault="006A6C7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F27D6F3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Objetivo General:</w:t>
            </w:r>
          </w:p>
          <w:p w14:paraId="566DD875" w14:textId="77777777" w:rsidR="006A6C72" w:rsidRDefault="006A6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  <w:p w14:paraId="4F15D27A" w14:textId="77777777" w:rsidR="006A6C72" w:rsidRDefault="0000000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Que al final del curso el</w:t>
            </w:r>
            <w:r>
              <w:rPr>
                <w:rFonts w:ascii="Arial" w:eastAsia="Arial" w:hAnsi="Arial" w:cs="Arial"/>
                <w:color w:val="FF0000"/>
              </w:rPr>
              <w:t xml:space="preserve"> 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13386139" w14:textId="77777777" w:rsidR="006A6C7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fundamentos en que se basan las técnicas de cromatografía e interacción intermolecular, así como las de caracterización tridimensional para el estudio de sistemas biológicos.</w:t>
            </w:r>
          </w:p>
          <w:p w14:paraId="74F68572" w14:textId="77777777" w:rsidR="006A6C72" w:rsidRDefault="006A6C72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06A5A08" w14:textId="77777777" w:rsidR="006A6C7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Objetivos </w:t>
            </w:r>
            <w:r>
              <w:rPr>
                <w:rFonts w:ascii="Arial" w:eastAsia="Arial" w:hAnsi="Arial" w:cs="Arial"/>
                <w:b/>
                <w:color w:val="FF0000"/>
              </w:rPr>
              <w:t>parciales</w:t>
            </w:r>
            <w:r>
              <w:rPr>
                <w:rFonts w:ascii="Arial" w:eastAsia="Arial" w:hAnsi="Arial" w:cs="Arial"/>
                <w:b/>
                <w:color w:val="000000"/>
              </w:rPr>
              <w:t>:</w:t>
            </w:r>
          </w:p>
          <w:p w14:paraId="7B0CA2DE" w14:textId="77777777" w:rsidR="006A6C72" w:rsidRDefault="006A6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ED1272B" w14:textId="77777777" w:rsidR="006A6C7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Que al final del curso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sea capaz de:</w:t>
            </w:r>
          </w:p>
          <w:p w14:paraId="28D874AA" w14:textId="77777777" w:rsidR="006A6C72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 los conceptos de la interacción entre moléculas y las técnicas que la estudian.</w:t>
            </w:r>
          </w:p>
          <w:p w14:paraId="130061A5" w14:textId="77777777" w:rsidR="006A6C72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Utilizar los conocimientos sobre interacciones intermoleculares para comprender los fundamentos de los diferentes tipos de cromatografía.</w:t>
            </w:r>
          </w:p>
          <w:p w14:paraId="10AEC026" w14:textId="77777777" w:rsidR="006A6C72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Entender los fundamentos de las técnicas experimentales más utilizadas para determinar detalles de la estructura molecular tridimensional, en el contexto de la biología molecular.</w:t>
            </w:r>
          </w:p>
          <w:p w14:paraId="1B0E370A" w14:textId="77777777" w:rsidR="006A6C72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Analizar críticamente los resultados en las técnicas experimentales estudiadas.</w:t>
            </w:r>
          </w:p>
          <w:p w14:paraId="0B624E2E" w14:textId="77777777" w:rsidR="006A6C72" w:rsidRDefault="00000000">
            <w:pPr>
              <w:numPr>
                <w:ilvl w:val="0"/>
                <w:numId w:val="2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Aplicar algunas de esas técnicas para generar información sobre las características funcionales y estructurales de preparaciones o moléculas de interés biológico.</w:t>
            </w:r>
          </w:p>
          <w:p w14:paraId="555E027E" w14:textId="77777777" w:rsidR="006A6C72" w:rsidRDefault="006A6C72">
            <w:pPr>
              <w:rPr>
                <w:rFonts w:ascii="Arial" w:eastAsia="Arial" w:hAnsi="Arial" w:cs="Arial"/>
              </w:rPr>
            </w:pPr>
          </w:p>
          <w:p w14:paraId="12927611" w14:textId="77777777" w:rsidR="006A6C7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CONTENIDO SINTÉTICO:</w:t>
            </w:r>
          </w:p>
          <w:p w14:paraId="17C818EF" w14:textId="77777777" w:rsidR="006A6C72" w:rsidRDefault="006A6C7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271497C" w14:textId="77777777" w:rsidR="006A6C72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Fundamentos y tipos de cromatografía. </w:t>
            </w:r>
          </w:p>
          <w:p w14:paraId="7F1D10E1" w14:textId="77777777" w:rsidR="006A6C72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Breve descripción de técnicas para medir interacción intermolecular. SPR, FRET, ITC, microarreglos.</w:t>
            </w:r>
          </w:p>
          <w:p w14:paraId="191D8B3D" w14:textId="77777777" w:rsidR="006A6C72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Difracción, cristales y problema de las fases. Ventajas y limitaciones de la difracción de rayos X.</w:t>
            </w:r>
          </w:p>
          <w:p w14:paraId="1D73749C" w14:textId="77777777" w:rsidR="006A6C72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Fundamentos de la RMN en 1D y 2D como herramienta para determinar estructuras de biomoléculas.</w:t>
            </w:r>
          </w:p>
          <w:p w14:paraId="714D4927" w14:textId="77777777" w:rsidR="006A6C72" w:rsidRDefault="00000000">
            <w:pPr>
              <w:numPr>
                <w:ilvl w:val="0"/>
                <w:numId w:val="3"/>
              </w:numPr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Espectrometría de masas, diagrama de partes esenciales y análisis de resultados. </w:t>
            </w:r>
          </w:p>
          <w:p w14:paraId="3CFC5E1F" w14:textId="77777777" w:rsidR="006A6C7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14:paraId="38B395F7" w14:textId="77777777" w:rsidR="006A6C7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CONDUCCIÓN DEL PROCESO DE ENSEÑANZA-APRENDIZAJE:</w:t>
            </w:r>
          </w:p>
          <w:p w14:paraId="5C8D023D" w14:textId="77777777" w:rsidR="006A6C72" w:rsidRDefault="006A6C72">
            <w:pPr>
              <w:jc w:val="both"/>
              <w:rPr>
                <w:rFonts w:ascii="Arial" w:eastAsia="Arial" w:hAnsi="Arial" w:cs="Arial"/>
              </w:rPr>
            </w:pPr>
          </w:p>
          <w:p w14:paraId="289BD260" w14:textId="77777777" w:rsidR="006A6C72" w:rsidRDefault="00000000">
            <w:pPr>
              <w:jc w:val="both"/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</w:rPr>
              <w:t xml:space="preserve">Esta UEA se conducirá con un balance entre la teoría y las actividades experimentales que la ilustren. La teoría se describirá en el contexto específico de las técnicas experimentales que son relevantes para la biología molecular.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describirá los fundamentos básicos y propondrá lecturas o materiales didácticos para aclarar y profundizar en la comprensión de tales fundamentos. 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revisará los fundamentos y protocolos con anterioridad al día de la actividad práctica. Ésta será conducida por 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 xml:space="preserve"> organizando </w:t>
            </w:r>
            <w:r>
              <w:rPr>
                <w:rFonts w:ascii="Arial" w:eastAsia="Arial" w:hAnsi="Arial" w:cs="Arial"/>
                <w:color w:val="FF0000"/>
              </w:rPr>
              <w:t>al alumnado</w:t>
            </w:r>
            <w:r>
              <w:rPr>
                <w:rFonts w:ascii="Arial" w:eastAsia="Arial" w:hAnsi="Arial" w:cs="Arial"/>
              </w:rPr>
              <w:t xml:space="preserve"> en equipos de trabajo que seguirán un protocolo específico según sus instrucciones.</w:t>
            </w:r>
          </w:p>
        </w:tc>
      </w:tr>
      <w:tr w:rsidR="006A6C72" w14:paraId="79E61B0C" w14:textId="77777777">
        <w:trPr>
          <w:trHeight w:val="134"/>
        </w:trPr>
        <w:tc>
          <w:tcPr>
            <w:tcW w:w="938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C19E64" w14:textId="77777777" w:rsidR="006A6C72" w:rsidRDefault="006A6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A6C72" w14:paraId="28B52290" w14:textId="77777777">
        <w:tc>
          <w:tcPr>
            <w:tcW w:w="7939" w:type="dxa"/>
            <w:gridSpan w:val="5"/>
            <w:tcBorders>
              <w:bottom w:val="single" w:sz="4" w:space="0" w:color="000000"/>
            </w:tcBorders>
            <w:vAlign w:val="center"/>
          </w:tcPr>
          <w:p w14:paraId="0BA88875" w14:textId="77777777" w:rsidR="006A6C72" w:rsidRDefault="006A6C72">
            <w:pPr>
              <w:rPr>
                <w:rFonts w:ascii="Arial" w:eastAsia="Arial" w:hAnsi="Arial" w:cs="Arial"/>
              </w:rPr>
            </w:pPr>
          </w:p>
          <w:p w14:paraId="5B87B5F6" w14:textId="77777777" w:rsidR="006A6C72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NOMBRE DEL PLAN:  </w:t>
            </w:r>
            <w:r>
              <w:rPr>
                <w:rFonts w:ascii="Arial" w:eastAsia="Arial" w:hAnsi="Arial" w:cs="Arial"/>
                <w:b/>
              </w:rPr>
              <w:t>LICENCIATURA EN BIOLOGÍA MOLECULAR</w:t>
            </w:r>
          </w:p>
          <w:p w14:paraId="005C86D2" w14:textId="77777777" w:rsidR="006A6C72" w:rsidRDefault="006A6C72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78ACE1B4" w14:textId="77777777" w:rsidR="006A6C72" w:rsidRDefault="006A6C72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1B5BB82C" w14:textId="77777777" w:rsidR="006A6C72" w:rsidRDefault="0000000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Página 2/2</w:t>
            </w:r>
          </w:p>
        </w:tc>
      </w:tr>
      <w:tr w:rsidR="006A6C72" w14:paraId="40195A79" w14:textId="77777777">
        <w:trPr>
          <w:trHeight w:val="569"/>
        </w:trPr>
        <w:tc>
          <w:tcPr>
            <w:tcW w:w="1984" w:type="dxa"/>
            <w:gridSpan w:val="2"/>
            <w:tcBorders>
              <w:bottom w:val="single" w:sz="4" w:space="0" w:color="000000"/>
            </w:tcBorders>
            <w:vAlign w:val="center"/>
          </w:tcPr>
          <w:p w14:paraId="47FBB917" w14:textId="77777777" w:rsidR="006A6C7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CLAVE  </w:t>
            </w:r>
            <w:r>
              <w:rPr>
                <w:rFonts w:ascii="Arial" w:eastAsia="Arial" w:hAnsi="Arial" w:cs="Arial"/>
                <w:b/>
              </w:rPr>
              <w:t>4603052</w:t>
            </w:r>
          </w:p>
        </w:tc>
        <w:tc>
          <w:tcPr>
            <w:tcW w:w="7402" w:type="dxa"/>
            <w:gridSpan w:val="4"/>
            <w:tcBorders>
              <w:bottom w:val="single" w:sz="4" w:space="0" w:color="000000"/>
            </w:tcBorders>
            <w:vAlign w:val="center"/>
          </w:tcPr>
          <w:p w14:paraId="1EF88BD6" w14:textId="77777777" w:rsidR="006A6C72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TÉCNICAS DE CARACTERIZACIÓN MOLECULAR II</w:t>
            </w:r>
          </w:p>
        </w:tc>
      </w:tr>
      <w:tr w:rsidR="006A6C72" w14:paraId="01A85CEB" w14:textId="77777777"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7B0A39C" w14:textId="77777777" w:rsidR="006A6C72" w:rsidRDefault="006A6C72">
            <w:pPr>
              <w:rPr>
                <w:rFonts w:ascii="Arial" w:eastAsia="Arial" w:hAnsi="Arial" w:cs="Arial"/>
              </w:rPr>
            </w:pPr>
          </w:p>
        </w:tc>
        <w:tc>
          <w:tcPr>
            <w:tcW w:w="74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E814E5F" w14:textId="77777777" w:rsidR="006A6C72" w:rsidRDefault="006A6C72">
            <w:pPr>
              <w:rPr>
                <w:rFonts w:ascii="Arial" w:eastAsia="Arial" w:hAnsi="Arial" w:cs="Arial"/>
                <w:b/>
              </w:rPr>
            </w:pPr>
          </w:p>
        </w:tc>
      </w:tr>
      <w:tr w:rsidR="006A6C72" w14:paraId="59D4C22C" w14:textId="77777777">
        <w:trPr>
          <w:trHeight w:val="8249"/>
        </w:trPr>
        <w:tc>
          <w:tcPr>
            <w:tcW w:w="9386" w:type="dxa"/>
            <w:gridSpan w:val="6"/>
            <w:tcBorders>
              <w:bottom w:val="single" w:sz="4" w:space="0" w:color="000000"/>
            </w:tcBorders>
          </w:tcPr>
          <w:p w14:paraId="33016502" w14:textId="77777777" w:rsidR="006A6C72" w:rsidRDefault="006A6C72">
            <w:pPr>
              <w:ind w:right="164"/>
              <w:jc w:val="both"/>
              <w:rPr>
                <w:rFonts w:ascii="Arial" w:eastAsia="Arial" w:hAnsi="Arial" w:cs="Arial"/>
              </w:rPr>
            </w:pPr>
          </w:p>
          <w:p w14:paraId="578CDC10" w14:textId="77777777" w:rsidR="006A6C72" w:rsidRDefault="00000000">
            <w:pPr>
              <w:ind w:right="16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El alumnado</w:t>
            </w:r>
            <w:r>
              <w:rPr>
                <w:rFonts w:ascii="Arial" w:eastAsia="Arial" w:hAnsi="Arial" w:cs="Arial"/>
              </w:rPr>
              <w:t xml:space="preserve"> utilizarán una bitácora personal para anotar sus observaciones y a partir de allí elaborarán un reporte de actividades con las secciones de antecedentes, metodología y sus fundamentos teóricos, resultados, análisis, conclusiones y bibliografía consultada. Se procurará que algunos de los conceptos aprendidos en otras UEA puedan relacionarse e integrarse en las sesiones teóricas y en las experimentales. También se procurará que los conceptos discutidos tengan aplicabilidad directa en las técnicas de esta UEA y de las subsecuentes.</w:t>
            </w:r>
          </w:p>
          <w:p w14:paraId="51E32B17" w14:textId="4DD0177F" w:rsidR="006A6C72" w:rsidRDefault="006A6C7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1A16A7B" w14:textId="77777777" w:rsidR="00045A36" w:rsidRPr="00B341BA" w:rsidRDefault="00045A36" w:rsidP="00045A36">
            <w:pPr>
              <w:shd w:val="clear" w:color="auto" w:fill="FFFFFF"/>
              <w:jc w:val="both"/>
              <w:rPr>
                <w:color w:val="FF0000"/>
                <w:lang w:eastAsia="es-MX"/>
              </w:rPr>
            </w:pPr>
            <w:r w:rsidRPr="00B341BA">
              <w:rPr>
                <w:rFonts w:ascii="Arial" w:hAnsi="Arial" w:cs="Arial"/>
                <w:color w:val="FF0000"/>
              </w:rPr>
              <w:t>El personal académico podrá apoyarse en plataformas digitales para llevar a cabo las actividades descritas. Tanto el personal académico como el alumnado deberán usar medios electrónicos institucionales para dichas actividades.</w:t>
            </w:r>
          </w:p>
          <w:p w14:paraId="787EADBF" w14:textId="77777777" w:rsidR="00045A36" w:rsidRDefault="00045A36" w:rsidP="00045A36">
            <w:pPr>
              <w:shd w:val="clear" w:color="auto" w:fill="FFFFFF"/>
              <w:jc w:val="both"/>
              <w:rPr>
                <w:color w:val="000000"/>
              </w:rPr>
            </w:pPr>
            <w:r w:rsidRPr="00B341BA">
              <w:rPr>
                <w:rFonts w:ascii="Arial" w:hAnsi="Arial" w:cs="Arial"/>
                <w:color w:val="FF0000"/>
              </w:rPr>
              <w:t>La UEA se podrá impartir de manera presencial, remota o mixta; 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estas dos últimas pueden incluir sesiones tanto sincrónicas como asincrónicas. La </w:t>
            </w:r>
            <w:r w:rsidRPr="00B341BA">
              <w:rPr>
                <w:rStyle w:val="il"/>
                <w:rFonts w:ascii="Arial" w:hAnsi="Arial" w:cs="Arial"/>
                <w:color w:val="FF0000"/>
                <w:lang w:val="es-ES"/>
              </w:rPr>
              <w:t>modalidad</w:t>
            </w:r>
            <w:r w:rsidRPr="00B341BA">
              <w:rPr>
                <w:rFonts w:ascii="Arial" w:hAnsi="Arial" w:cs="Arial"/>
                <w:color w:val="FF0000"/>
                <w:lang w:val="es-ES"/>
              </w:rPr>
              <w:t> de impartición será determinada en Consejo Divisional al aprobar la programación de la UEA, y será del conocimiento del personal académico y del alumnado antes de que inicie el trimestre</w:t>
            </w:r>
            <w:r>
              <w:rPr>
                <w:rFonts w:ascii="Arial" w:hAnsi="Arial" w:cs="Arial"/>
                <w:color w:val="000000"/>
                <w:lang w:val="es-ES"/>
              </w:rPr>
              <w:t>.</w:t>
            </w:r>
          </w:p>
          <w:p w14:paraId="4322303D" w14:textId="77777777" w:rsidR="00045A36" w:rsidRDefault="00045A36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2F8E846" w14:textId="77777777" w:rsidR="006A6C7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MODALIDADES DE EVALUACIÓN:</w:t>
            </w:r>
          </w:p>
          <w:p w14:paraId="71F393E0" w14:textId="77777777" w:rsidR="006A6C72" w:rsidRDefault="006A6C72">
            <w:pPr>
              <w:jc w:val="both"/>
              <w:rPr>
                <w:rFonts w:ascii="Arial" w:eastAsia="Arial" w:hAnsi="Arial" w:cs="Arial"/>
              </w:rPr>
            </w:pPr>
          </w:p>
          <w:p w14:paraId="287CFF66" w14:textId="77777777" w:rsidR="006A6C7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Global</w:t>
            </w:r>
            <w:r>
              <w:rPr>
                <w:rFonts w:ascii="Arial" w:eastAsia="Arial" w:hAnsi="Arial" w:cs="Arial"/>
              </w:rPr>
              <w:t>:</w:t>
            </w:r>
          </w:p>
          <w:p w14:paraId="5E5EABD1" w14:textId="77777777" w:rsidR="006A6C72" w:rsidRDefault="006A6C72">
            <w:pPr>
              <w:jc w:val="both"/>
              <w:rPr>
                <w:rFonts w:ascii="Arial" w:eastAsia="Arial" w:hAnsi="Arial" w:cs="Arial"/>
              </w:rPr>
            </w:pPr>
          </w:p>
          <w:p w14:paraId="70F260DE" w14:textId="77777777" w:rsidR="006A6C72" w:rsidRDefault="00000000">
            <w:pPr>
              <w:ind w:left="360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 ponderarán las siguientes actividades a criterio del </w:t>
            </w:r>
            <w:r>
              <w:rPr>
                <w:rFonts w:ascii="Arial" w:eastAsia="Arial" w:hAnsi="Arial" w:cs="Arial"/>
                <w:color w:val="FF0000"/>
              </w:rPr>
              <w:t>personal académico</w:t>
            </w:r>
            <w:r>
              <w:rPr>
                <w:rFonts w:ascii="Arial" w:eastAsia="Arial" w:hAnsi="Arial" w:cs="Arial"/>
              </w:rPr>
              <w:t>:</w:t>
            </w:r>
          </w:p>
          <w:p w14:paraId="1D7B0CBA" w14:textId="77777777" w:rsidR="006A6C72" w:rsidRDefault="006A6C72">
            <w:pPr>
              <w:ind w:left="360" w:hanging="360"/>
              <w:jc w:val="both"/>
              <w:rPr>
                <w:rFonts w:ascii="Arial" w:eastAsia="Arial" w:hAnsi="Arial" w:cs="Arial"/>
              </w:rPr>
            </w:pPr>
          </w:p>
          <w:p w14:paraId="14A3FA97" w14:textId="77777777" w:rsidR="006A6C7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Evaluaciones periódicas.</w:t>
            </w:r>
          </w:p>
          <w:p w14:paraId="71D11D1D" w14:textId="77777777" w:rsidR="006A6C7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Evaluación terminal.</w:t>
            </w:r>
          </w:p>
          <w:p w14:paraId="7E56CC74" w14:textId="77777777" w:rsidR="006A6C7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Tareas individuales y trabajo en equipo.</w:t>
            </w:r>
          </w:p>
          <w:p w14:paraId="62EE8622" w14:textId="77777777" w:rsidR="006A6C7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Participación tanto en sesiones teóricas como prácticas.</w:t>
            </w:r>
          </w:p>
          <w:p w14:paraId="739CBA43" w14:textId="77777777" w:rsidR="006A6C72" w:rsidRDefault="00000000">
            <w:pPr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Reportes escritos de los trabajos realizados.</w:t>
            </w:r>
          </w:p>
          <w:p w14:paraId="5EA29C77" w14:textId="77777777" w:rsidR="006A6C72" w:rsidRDefault="006A6C7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F597273" w14:textId="77777777" w:rsidR="006A6C72" w:rsidRDefault="00000000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Evaluación de Recuperación</w:t>
            </w:r>
            <w:r>
              <w:rPr>
                <w:rFonts w:ascii="Arial" w:eastAsia="Arial" w:hAnsi="Arial" w:cs="Arial"/>
              </w:rPr>
              <w:t>:</w:t>
            </w:r>
          </w:p>
          <w:p w14:paraId="45886ADC" w14:textId="77777777" w:rsidR="006A6C72" w:rsidRDefault="006A6C72">
            <w:pPr>
              <w:ind w:left="360"/>
              <w:jc w:val="both"/>
              <w:rPr>
                <w:rFonts w:ascii="Arial" w:eastAsia="Arial" w:hAnsi="Arial" w:cs="Arial"/>
              </w:rPr>
            </w:pPr>
          </w:p>
          <w:p w14:paraId="1D7865E5" w14:textId="77777777" w:rsidR="006A6C72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color w:val="FF0000"/>
              </w:rPr>
              <w:t>alumnado</w:t>
            </w:r>
            <w:r>
              <w:rPr>
                <w:rFonts w:ascii="Arial" w:eastAsia="Arial" w:hAnsi="Arial" w:cs="Arial"/>
              </w:rPr>
              <w:t xml:space="preserve"> deberá presentar una evaluación objetiva que contemple todos los contenidos de la UEA.</w:t>
            </w:r>
          </w:p>
          <w:p w14:paraId="2EE9D237" w14:textId="77777777" w:rsidR="006A6C72" w:rsidRDefault="00000000">
            <w:pPr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Requiere inscripción previa a la UEA.</w:t>
            </w:r>
          </w:p>
          <w:p w14:paraId="5B326185" w14:textId="77777777" w:rsidR="006A6C72" w:rsidRDefault="006A6C72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6D4077B" w14:textId="77777777" w:rsidR="006A6C72" w:rsidRDefault="00000000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BIBLIOGRAFÍA NECESARIA O RECOMENDABLE:</w:t>
            </w:r>
          </w:p>
          <w:p w14:paraId="7F2FBD31" w14:textId="77777777" w:rsidR="006A6C72" w:rsidRDefault="006A6C72">
            <w:pPr>
              <w:jc w:val="both"/>
              <w:rPr>
                <w:rFonts w:ascii="Arial" w:eastAsia="Arial" w:hAnsi="Arial" w:cs="Arial"/>
              </w:rPr>
            </w:pPr>
          </w:p>
          <w:p w14:paraId="6579F3E4" w14:textId="77777777" w:rsidR="006A6C72" w:rsidRDefault="00000000">
            <w:pPr>
              <w:pStyle w:val="Ttulo3"/>
              <w:numPr>
                <w:ilvl w:val="0"/>
                <w:numId w:val="1"/>
              </w:numPr>
              <w:ind w:left="360"/>
              <w:jc w:val="both"/>
              <w:rPr>
                <w:b w:val="0"/>
                <w:sz w:val="20"/>
              </w:rPr>
            </w:pPr>
            <w:r w:rsidRPr="00045A36">
              <w:rPr>
                <w:b w:val="0"/>
                <w:sz w:val="20"/>
                <w:lang w:val="en-US"/>
              </w:rPr>
              <w:t xml:space="preserve">Castilho L. </w:t>
            </w:r>
            <w:r w:rsidRPr="00045A36">
              <w:rPr>
                <w:b w:val="0"/>
                <w:i/>
                <w:sz w:val="20"/>
                <w:lang w:val="en-US"/>
              </w:rPr>
              <w:t>et al</w:t>
            </w:r>
            <w:r w:rsidRPr="00045A36">
              <w:rPr>
                <w:b w:val="0"/>
                <w:sz w:val="20"/>
                <w:lang w:val="en-US"/>
              </w:rPr>
              <w:t xml:space="preserve">. Animal cell technology: from biopharmaceuticals to gene therapy. </w:t>
            </w:r>
            <w:r>
              <w:rPr>
                <w:b w:val="0"/>
                <w:sz w:val="20"/>
              </w:rPr>
              <w:t>Reino Unido. Garland Science. 2008.</w:t>
            </w:r>
          </w:p>
          <w:p w14:paraId="128E4BAC" w14:textId="77777777" w:rsidR="006A6C72" w:rsidRDefault="00000000">
            <w:pPr>
              <w:pStyle w:val="Ttulo3"/>
              <w:numPr>
                <w:ilvl w:val="0"/>
                <w:numId w:val="1"/>
              </w:numPr>
              <w:ind w:left="360"/>
              <w:jc w:val="both"/>
              <w:rPr>
                <w:b w:val="0"/>
                <w:sz w:val="20"/>
              </w:rPr>
            </w:pPr>
            <w:r w:rsidRPr="00045A36">
              <w:rPr>
                <w:b w:val="0"/>
                <w:sz w:val="20"/>
                <w:lang w:val="en-US"/>
              </w:rPr>
              <w:t xml:space="preserve">Davis, J. M. Animal cell culture: essential methods. </w:t>
            </w:r>
            <w:r>
              <w:rPr>
                <w:b w:val="0"/>
                <w:sz w:val="20"/>
              </w:rPr>
              <w:t>Estados Unidos. Wiley. 2011.</w:t>
            </w:r>
          </w:p>
          <w:p w14:paraId="77F9B0CA" w14:textId="77777777" w:rsidR="006A6C72" w:rsidRDefault="00000000">
            <w:pPr>
              <w:pStyle w:val="Ttulo3"/>
              <w:numPr>
                <w:ilvl w:val="0"/>
                <w:numId w:val="1"/>
              </w:numPr>
              <w:ind w:left="360"/>
              <w:jc w:val="both"/>
              <w:rPr>
                <w:b w:val="0"/>
                <w:sz w:val="20"/>
              </w:rPr>
            </w:pPr>
            <w:proofErr w:type="spellStart"/>
            <w:r w:rsidRPr="00045A36">
              <w:rPr>
                <w:b w:val="0"/>
                <w:sz w:val="20"/>
                <w:lang w:val="en-US"/>
              </w:rPr>
              <w:t>Freshney</w:t>
            </w:r>
            <w:proofErr w:type="spellEnd"/>
            <w:r w:rsidRPr="00045A36">
              <w:rPr>
                <w:b w:val="0"/>
                <w:sz w:val="20"/>
                <w:lang w:val="en-US"/>
              </w:rPr>
              <w:t xml:space="preserve">, R. I. Culture of animal cells: a manual of basic technique and specialized applications. </w:t>
            </w:r>
            <w:r>
              <w:rPr>
                <w:b w:val="0"/>
                <w:sz w:val="20"/>
              </w:rPr>
              <w:t>6a edición. Estados Unidos. Wiley. 2010.</w:t>
            </w:r>
          </w:p>
          <w:p w14:paraId="41003523" w14:textId="77777777" w:rsidR="006A6C72" w:rsidRDefault="00000000">
            <w:pPr>
              <w:pStyle w:val="Ttulo3"/>
              <w:numPr>
                <w:ilvl w:val="0"/>
                <w:numId w:val="1"/>
              </w:numPr>
              <w:ind w:left="360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Gil-Loyzaga P. Cultivo de células animales y humanas, aplicaciones en medicina regenerativa. España. Visión Libros. 2011.</w:t>
            </w:r>
          </w:p>
          <w:p w14:paraId="40034E04" w14:textId="77777777" w:rsidR="006A6C72" w:rsidRDefault="006A6C72"/>
        </w:tc>
      </w:tr>
    </w:tbl>
    <w:p w14:paraId="522A0034" w14:textId="77777777" w:rsidR="006A6C72" w:rsidRDefault="006A6C72">
      <w:pPr>
        <w:rPr>
          <w:rFonts w:ascii="Arial" w:eastAsia="Arial" w:hAnsi="Arial" w:cs="Arial"/>
          <w:sz w:val="16"/>
          <w:szCs w:val="16"/>
        </w:rPr>
      </w:pPr>
    </w:p>
    <w:sectPr w:rsidR="006A6C72">
      <w:pgSz w:w="12240" w:h="15840"/>
      <w:pgMar w:top="907" w:right="1327" w:bottom="90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86BF1"/>
    <w:multiLevelType w:val="multilevel"/>
    <w:tmpl w:val="808AB00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F0E3F"/>
    <w:multiLevelType w:val="multilevel"/>
    <w:tmpl w:val="5C46418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362D47"/>
    <w:multiLevelType w:val="multilevel"/>
    <w:tmpl w:val="650030EE"/>
    <w:lvl w:ilvl="0">
      <w:start w:val="1"/>
      <w:numFmt w:val="decimal"/>
      <w:lvlText w:val="%1."/>
      <w:lvlJc w:val="left"/>
      <w:pPr>
        <w:ind w:left="-70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" w:hanging="360"/>
      </w:pPr>
    </w:lvl>
    <w:lvl w:ilvl="2">
      <w:start w:val="1"/>
      <w:numFmt w:val="lowerRoman"/>
      <w:lvlText w:val="%3."/>
      <w:lvlJc w:val="right"/>
      <w:pPr>
        <w:ind w:left="732" w:hanging="180"/>
      </w:pPr>
    </w:lvl>
    <w:lvl w:ilvl="3">
      <w:start w:val="1"/>
      <w:numFmt w:val="decimal"/>
      <w:lvlText w:val="%4."/>
      <w:lvlJc w:val="left"/>
      <w:pPr>
        <w:ind w:left="1452" w:hanging="360"/>
      </w:pPr>
    </w:lvl>
    <w:lvl w:ilvl="4">
      <w:start w:val="1"/>
      <w:numFmt w:val="lowerLetter"/>
      <w:lvlText w:val="%5."/>
      <w:lvlJc w:val="left"/>
      <w:pPr>
        <w:ind w:left="2172" w:hanging="360"/>
      </w:pPr>
    </w:lvl>
    <w:lvl w:ilvl="5">
      <w:start w:val="1"/>
      <w:numFmt w:val="lowerRoman"/>
      <w:lvlText w:val="%6."/>
      <w:lvlJc w:val="right"/>
      <w:pPr>
        <w:ind w:left="2892" w:hanging="180"/>
      </w:pPr>
    </w:lvl>
    <w:lvl w:ilvl="6">
      <w:start w:val="1"/>
      <w:numFmt w:val="decimal"/>
      <w:lvlText w:val="%7."/>
      <w:lvlJc w:val="left"/>
      <w:pPr>
        <w:ind w:left="3612" w:hanging="360"/>
      </w:pPr>
    </w:lvl>
    <w:lvl w:ilvl="7">
      <w:start w:val="1"/>
      <w:numFmt w:val="lowerLetter"/>
      <w:lvlText w:val="%8."/>
      <w:lvlJc w:val="left"/>
      <w:pPr>
        <w:ind w:left="4332" w:hanging="360"/>
      </w:pPr>
    </w:lvl>
    <w:lvl w:ilvl="8">
      <w:start w:val="1"/>
      <w:numFmt w:val="lowerRoman"/>
      <w:lvlText w:val="%9."/>
      <w:lvlJc w:val="right"/>
      <w:pPr>
        <w:ind w:left="5052" w:hanging="180"/>
      </w:pPr>
    </w:lvl>
  </w:abstractNum>
  <w:abstractNum w:abstractNumId="3" w15:restartNumberingAfterBreak="0">
    <w:nsid w:val="600F6904"/>
    <w:multiLevelType w:val="multilevel"/>
    <w:tmpl w:val="FB42AF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CA655C"/>
    <w:multiLevelType w:val="multilevel"/>
    <w:tmpl w:val="A56C918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46090513">
    <w:abstractNumId w:val="0"/>
  </w:num>
  <w:num w:numId="2" w16cid:durableId="1582563628">
    <w:abstractNumId w:val="3"/>
  </w:num>
  <w:num w:numId="3" w16cid:durableId="1491628554">
    <w:abstractNumId w:val="2"/>
  </w:num>
  <w:num w:numId="4" w16cid:durableId="2075815083">
    <w:abstractNumId w:val="4"/>
  </w:num>
  <w:num w:numId="5" w16cid:durableId="71322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C72"/>
    <w:rsid w:val="00045A36"/>
    <w:rsid w:val="000B3A80"/>
    <w:rsid w:val="006A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48F53"/>
  <w15:docId w15:val="{004D745F-BE08-8640-B8C6-7E925268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C34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1C20F6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uiPriority w:val="9"/>
    <w:unhideWhenUsed/>
    <w:qFormat/>
    <w:rsid w:val="001C20F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0F6"/>
    <w:pPr>
      <w:keepNext/>
      <w:jc w:val="center"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1C20F6"/>
    <w:pPr>
      <w:jc w:val="center"/>
    </w:pPr>
    <w:rPr>
      <w:b/>
      <w:bCs/>
      <w:sz w:val="24"/>
      <w:szCs w:val="24"/>
      <w:u w:val="single"/>
      <w:lang w:val="es-ES"/>
    </w:rPr>
  </w:style>
  <w:style w:type="paragraph" w:styleId="Textodeglobo">
    <w:name w:val="Balloon Text"/>
    <w:basedOn w:val="Normal"/>
    <w:semiHidden/>
    <w:rsid w:val="0087468B"/>
    <w:rPr>
      <w:rFonts w:ascii="Lucida Grande" w:hAnsi="Lucida Grande"/>
      <w:sz w:val="18"/>
      <w:szCs w:val="18"/>
    </w:rPr>
  </w:style>
  <w:style w:type="paragraph" w:styleId="Textonotapie">
    <w:name w:val="footnote text"/>
    <w:basedOn w:val="Normal"/>
    <w:semiHidden/>
    <w:rsid w:val="001C20F6"/>
    <w:rPr>
      <w:lang w:val="es-ES"/>
    </w:rPr>
  </w:style>
  <w:style w:type="table" w:styleId="Tablaconcuadrcula">
    <w:name w:val="Table Grid"/>
    <w:basedOn w:val="Tablanormal"/>
    <w:rsid w:val="0004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rsid w:val="00955E42"/>
    <w:pPr>
      <w:jc w:val="both"/>
    </w:pPr>
    <w:rPr>
      <w:sz w:val="24"/>
      <w:szCs w:val="24"/>
      <w:lang w:val="es-ES"/>
    </w:rPr>
  </w:style>
  <w:style w:type="paragraph" w:customStyle="1" w:styleId="Estilo2">
    <w:name w:val="Estilo2"/>
    <w:basedOn w:val="Normal"/>
    <w:rsid w:val="00942E3F"/>
    <w:pPr>
      <w:spacing w:before="120"/>
      <w:jc w:val="center"/>
    </w:pPr>
    <w:rPr>
      <w:rFonts w:ascii="Arial" w:hAnsi="Arial"/>
      <w:b/>
      <w:sz w:val="24"/>
      <w:szCs w:val="24"/>
    </w:rPr>
  </w:style>
  <w:style w:type="paragraph" w:customStyle="1" w:styleId="Estilo5">
    <w:name w:val="Estilo5"/>
    <w:basedOn w:val="Estilo2"/>
    <w:autoRedefine/>
    <w:rsid w:val="00A847FA"/>
    <w:pPr>
      <w:spacing w:before="0"/>
      <w:ind w:left="34"/>
      <w:jc w:val="both"/>
    </w:pPr>
    <w:rPr>
      <w:b w:val="0"/>
      <w:color w:val="FF0000"/>
      <w:sz w:val="20"/>
      <w:szCs w:val="20"/>
    </w:rPr>
  </w:style>
  <w:style w:type="character" w:customStyle="1" w:styleId="Ttulo3Car">
    <w:name w:val="Título 3 Car"/>
    <w:link w:val="Ttulo3"/>
    <w:rsid w:val="000F3D14"/>
    <w:rPr>
      <w:rFonts w:ascii="Arial" w:hAnsi="Arial"/>
      <w:b/>
      <w:sz w:val="16"/>
      <w:lang w:eastAsia="es-ES"/>
    </w:rPr>
  </w:style>
  <w:style w:type="paragraph" w:customStyle="1" w:styleId="Sinespaciado1">
    <w:name w:val="Sin espaciado1"/>
    <w:uiPriority w:val="1"/>
    <w:qFormat/>
    <w:rsid w:val="000F3D14"/>
    <w:rPr>
      <w:lang w:eastAsia="es-ES"/>
    </w:rPr>
  </w:style>
  <w:style w:type="paragraph" w:customStyle="1" w:styleId="Cuadrculamediana1-nfasis21">
    <w:name w:val="Cuadrícula mediana 1 - Énfasis 21"/>
    <w:basedOn w:val="Normal"/>
    <w:uiPriority w:val="34"/>
    <w:qFormat/>
    <w:rsid w:val="000F3D14"/>
    <w:pPr>
      <w:ind w:left="708"/>
    </w:pPr>
  </w:style>
  <w:style w:type="paragraph" w:styleId="Encabezado">
    <w:name w:val="header"/>
    <w:basedOn w:val="Normal"/>
    <w:link w:val="EncabezadoCar"/>
    <w:uiPriority w:val="99"/>
    <w:semiHidden/>
    <w:unhideWhenUsed/>
    <w:rsid w:val="00393FC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link w:val="Encabezado"/>
    <w:uiPriority w:val="99"/>
    <w:semiHidden/>
    <w:rsid w:val="00393FCA"/>
    <w:rPr>
      <w:lang w:val="es-MX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3FC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link w:val="Piedepgina"/>
    <w:uiPriority w:val="99"/>
    <w:semiHidden/>
    <w:rsid w:val="00393FCA"/>
    <w:rPr>
      <w:lang w:val="es-MX" w:eastAsia="es-ES"/>
    </w:rPr>
  </w:style>
  <w:style w:type="paragraph" w:customStyle="1" w:styleId="Estilo1">
    <w:name w:val="Estilo1"/>
    <w:basedOn w:val="Normal"/>
    <w:link w:val="Estilo1Car"/>
    <w:autoRedefine/>
    <w:rsid w:val="00503BF1"/>
    <w:pPr>
      <w:spacing w:after="120"/>
      <w:jc w:val="both"/>
    </w:pPr>
    <w:rPr>
      <w:rFonts w:ascii="Arial" w:hAnsi="Arial"/>
      <w:b/>
      <w:caps/>
      <w:lang w:val="x-none"/>
    </w:rPr>
  </w:style>
  <w:style w:type="character" w:customStyle="1" w:styleId="Estilo1Car">
    <w:name w:val="Estilo1 Car"/>
    <w:link w:val="Estilo1"/>
    <w:rsid w:val="00503BF1"/>
    <w:rPr>
      <w:rFonts w:ascii="Arial" w:hAnsi="Arial"/>
      <w:b/>
      <w:caps/>
      <w:lang w:val="x-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il">
    <w:name w:val="il"/>
    <w:basedOn w:val="Fuentedeprrafopredeter"/>
    <w:rsid w:val="00045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JaR1xuK+xmgYaKIhLlOuS0WjUA==">AMUW2mWgwsxR0IjJnVxEy/o81KpMkG5ObCxEnBu93RGZ7KNUSHF73crbqzHLE4pODC6GLO/h34DyE/m2s+P854p/tuvxl+Ab5zHyj+/+onB3/RA7ckVcVTvlk4xd2bwrE3RbpXhfysG+tgL3c0bLle5umYXOV3gxJw==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Outon</dc:creator>
  <cp:lastModifiedBy>Gerardo  Pérez Hernández</cp:lastModifiedBy>
  <cp:revision>2</cp:revision>
  <dcterms:created xsi:type="dcterms:W3CDTF">2016-01-06T20:15:00Z</dcterms:created>
  <dcterms:modified xsi:type="dcterms:W3CDTF">2022-10-21T20:02:00Z</dcterms:modified>
</cp:coreProperties>
</file>